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1C" w:rsidRPr="00377D1C" w:rsidRDefault="00377D1C" w:rsidP="00377D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D1C">
        <w:rPr>
          <w:rFonts w:ascii="Times New Roman" w:hAnsi="Times New Roman" w:cs="Times New Roman"/>
          <w:b/>
          <w:bCs/>
          <w:sz w:val="26"/>
          <w:szCs w:val="26"/>
        </w:rPr>
        <w:t>Фортепианное творчество Шуберта</w:t>
      </w:r>
    </w:p>
    <w:p w:rsidR="00377D1C" w:rsidRP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77D1C" w:rsidRP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Фортепианное творчество Шуберта явилось первым значительным этапом в истории романтической фортепианной музыки. Оно отличается большим жанровым разнообразием, включает как классические жанры – фортепианные сонаты (22, некоторые неокончены) и вариации (5), так и романтические - фортепианные миниатюры (8 экспромтов, 6 муз. моментов) и крупные одночастные композиции (самая известная из них – фантазия «Скиталец»), а также обилие танцев, маршей и 4-ручных пьес.</w:t>
      </w:r>
    </w:p>
    <w:p w:rsidR="00377D1C" w:rsidRP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Танцы Шуберт создавал всю жизнь, огромное их количество было сымпровизиро</w:t>
      </w:r>
      <w:r w:rsidRPr="00377D1C">
        <w:rPr>
          <w:rFonts w:ascii="Times New Roman" w:hAnsi="Times New Roman" w:cs="Times New Roman"/>
          <w:bCs/>
          <w:sz w:val="26"/>
          <w:szCs w:val="26"/>
        </w:rPr>
        <w:softHyphen/>
        <w:t>вано на дружеских вечерах («шубертиадах»). Господствующее место среди них, бесспорно, занимает вальс – «танец века» и, что чрезвычайно важно для Шуберта, танец Вены, вобравший в себя неповторимый местный колорит. В шубертовском вальсе отразилась связь композитора с венским бытом, вместе с тем он неизмеримо возвышается над развлекательной музыкой, наполняясь лирическим содержа</w:t>
      </w:r>
      <w:r w:rsidRPr="00377D1C">
        <w:rPr>
          <w:rFonts w:ascii="Times New Roman" w:hAnsi="Times New Roman" w:cs="Times New Roman"/>
          <w:bCs/>
          <w:sz w:val="26"/>
          <w:szCs w:val="26"/>
        </w:rPr>
        <w:softHyphen/>
        <w:t>нием (подобная поэтизация жанра предвосхищает вальсы Шумана и Шопена).</w:t>
      </w:r>
    </w:p>
    <w:p w:rsidR="00377D1C" w:rsidRP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Поразительно, что при огромном количестве шубертовских вальсов (250) практически невозможно выделить какие-то определенные типы – каждый неповторим и индивидуален (и это – один из главных признаков романтической миниатюры). Вальс заметно повлиял на облик с.-с. произведений Шуберта; порой он появляется там под видом менуэта или скерцо (как, например, в трио из 9 симфонии).</w:t>
      </w:r>
    </w:p>
    <w:p w:rsidR="00377D1C" w:rsidRP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В отличие от крупных инструментальных произведений, вальсы Шуберта сравнительно лег</w:t>
      </w:r>
      <w:r w:rsidRPr="00377D1C">
        <w:rPr>
          <w:rFonts w:ascii="Times New Roman" w:hAnsi="Times New Roman" w:cs="Times New Roman"/>
          <w:bCs/>
          <w:sz w:val="26"/>
          <w:szCs w:val="26"/>
        </w:rPr>
        <w:softHyphen/>
        <w:t>ко попадали в печать. Они издавались сериями, 12,15,17 пьес в каждой. Это очень небольшие пьески в простой 2х-частной форме. Очень известен – </w:t>
      </w:r>
      <w:r w:rsidRPr="00377D1C">
        <w:rPr>
          <w:rFonts w:ascii="Times New Roman" w:hAnsi="Times New Roman" w:cs="Times New Roman"/>
          <w:bCs/>
          <w:i/>
          <w:iCs/>
          <w:sz w:val="26"/>
          <w:szCs w:val="26"/>
        </w:rPr>
        <w:t>вальс h-moll</w:t>
      </w:r>
      <w:r w:rsidRPr="00377D1C">
        <w:rPr>
          <w:rFonts w:ascii="Times New Roman" w:hAnsi="Times New Roman" w:cs="Times New Roman"/>
          <w:bCs/>
          <w:sz w:val="26"/>
          <w:szCs w:val="26"/>
        </w:rPr>
        <w:t>.</w:t>
      </w:r>
    </w:p>
    <w:p w:rsidR="00377D1C" w:rsidRP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Наряду с вальсом Шуберт охотно сочинял марши. Подавляющее большин</w:t>
      </w:r>
      <w:r w:rsidRPr="00377D1C">
        <w:rPr>
          <w:rFonts w:ascii="Times New Roman" w:hAnsi="Times New Roman" w:cs="Times New Roman"/>
          <w:bCs/>
          <w:sz w:val="26"/>
          <w:szCs w:val="26"/>
        </w:rPr>
        <w:softHyphen/>
        <w:t>ство шубертовских маршей предназначено для ф-но в 4 руки. Целеустремленности дви</w:t>
      </w:r>
      <w:r w:rsidRPr="00377D1C">
        <w:rPr>
          <w:rFonts w:ascii="Times New Roman" w:hAnsi="Times New Roman" w:cs="Times New Roman"/>
          <w:bCs/>
          <w:sz w:val="26"/>
          <w:szCs w:val="26"/>
        </w:rPr>
        <w:softHyphen/>
        <w:t>жения в крайних частях репризной 3х-частной формы здесь противопоставляется песенное трио.</w:t>
      </w:r>
    </w:p>
    <w:p w:rsidR="00377D1C" w:rsidRP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Достижения Шуберта в области малых инструментальных форм подытожили его знамени</w:t>
      </w:r>
      <w:r w:rsidRPr="00377D1C">
        <w:rPr>
          <w:rFonts w:ascii="Times New Roman" w:hAnsi="Times New Roman" w:cs="Times New Roman"/>
          <w:bCs/>
          <w:sz w:val="26"/>
          <w:szCs w:val="26"/>
        </w:rPr>
        <w:softHyphen/>
        <w:t>тые экспромты и «музыкальные моменты», сочиненные в поздний период творчества. (Названия эти были даны редактором при издании. Сам композитор свои поздние фортепианные пьесы никак не озаглавил).</w:t>
      </w:r>
    </w:p>
    <w:p w:rsidR="00377D1C" w:rsidRP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impromptus"/>
      <w:r w:rsidRPr="00377D1C">
        <w:rPr>
          <w:rFonts w:ascii="Times New Roman" w:hAnsi="Times New Roman" w:cs="Times New Roman"/>
          <w:b/>
          <w:bCs/>
          <w:sz w:val="26"/>
          <w:szCs w:val="26"/>
        </w:rPr>
        <w:t>Экспромты Шуберта</w:t>
      </w:r>
      <w:bookmarkEnd w:id="0"/>
    </w:p>
    <w:p w:rsidR="00377D1C" w:rsidRP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Экспромт – инструментальная пьеса, возникшая как бы внезапно, в духе свободной импровизации. Каждый из шубертовских экспромтов совершенно уникален, принципы фор</w:t>
      </w:r>
      <w:r w:rsidRPr="00377D1C">
        <w:rPr>
          <w:rFonts w:ascii="Times New Roman" w:hAnsi="Times New Roman" w:cs="Times New Roman"/>
          <w:bCs/>
          <w:sz w:val="26"/>
          <w:szCs w:val="26"/>
        </w:rPr>
        <w:softHyphen/>
        <w:t>мы здесь создаются каждый раз заново вместе с индивидуальным замыслом. Например, в </w:t>
      </w:r>
      <w:r w:rsidRPr="00377D1C">
        <w:rPr>
          <w:rFonts w:ascii="Times New Roman" w:hAnsi="Times New Roman" w:cs="Times New Roman"/>
          <w:bCs/>
          <w:i/>
          <w:iCs/>
          <w:sz w:val="26"/>
          <w:szCs w:val="26"/>
        </w:rPr>
        <w:t>экспромте Es-dur</w:t>
      </w:r>
      <w:r w:rsidRPr="00377D1C">
        <w:rPr>
          <w:rFonts w:ascii="Times New Roman" w:hAnsi="Times New Roman" w:cs="Times New Roman"/>
          <w:bCs/>
          <w:sz w:val="26"/>
          <w:szCs w:val="26"/>
        </w:rPr>
        <w:t>два ярко контрастных образа настолько равнозначительны, что композитор отказался от традиционной трехчастности и дважды повторил контрастное сопоставление по схеме АBАВ.</w:t>
      </w:r>
    </w:p>
    <w:p w:rsidR="00377D1C" w:rsidRP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Большей уравновешенностью отличается </w:t>
      </w:r>
      <w:r w:rsidRPr="00377D1C">
        <w:rPr>
          <w:rFonts w:ascii="Times New Roman" w:hAnsi="Times New Roman" w:cs="Times New Roman"/>
          <w:bCs/>
          <w:i/>
          <w:iCs/>
          <w:sz w:val="26"/>
          <w:szCs w:val="26"/>
        </w:rPr>
        <w:t>экспромт As-dur</w:t>
      </w:r>
      <w:r w:rsidRPr="00377D1C">
        <w:rPr>
          <w:rFonts w:ascii="Times New Roman" w:hAnsi="Times New Roman" w:cs="Times New Roman"/>
          <w:bCs/>
          <w:sz w:val="26"/>
          <w:szCs w:val="26"/>
        </w:rPr>
        <w:t>, написанный в сложной 3х-частной форме. В нем три ярко контрастные темы. 1-ястроится на арпеджированных фигурациях, то сумрачных, то радостно-оживленных (при переходе в мажор). 2-я тема – песенно-лирическая, она вплетается в фигурацию в середине первой части пьесы. 3-я тема появляется в трио. Это ариозно-декламационная мелодия с бурным, возбужденным аккордовым сопровождением.</w:t>
      </w:r>
    </w:p>
    <w:p w:rsidR="00377D1C" w:rsidRP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i/>
          <w:iCs/>
          <w:sz w:val="26"/>
          <w:szCs w:val="26"/>
        </w:rPr>
        <w:t>Экспромт D-dur </w:t>
      </w:r>
      <w:r w:rsidRPr="00377D1C">
        <w:rPr>
          <w:rFonts w:ascii="Times New Roman" w:hAnsi="Times New Roman" w:cs="Times New Roman"/>
          <w:bCs/>
          <w:sz w:val="26"/>
          <w:szCs w:val="26"/>
        </w:rPr>
        <w:t>представляет собой тему с вариациями.</w:t>
      </w:r>
    </w:p>
    <w:p w:rsidR="00377D1C" w:rsidRP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Наиболее значительные по содержанию и внешним масштабам экспромты (f-moll, c-moll) написаны в свободно трактованной сонатной форме.</w:t>
      </w:r>
    </w:p>
    <w:p w:rsidR="00377D1C" w:rsidRP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«Музыкальные моменты» проще по форме, меньше по масштабам. Это небольшие пьесы, выдержанные, в большинстве случаев, в одном настроении. На всем протяжении произведения сохраняется определенный пианистический прием</w:t>
      </w:r>
      <w:r w:rsidRPr="00377D1C">
        <w:rPr>
          <w:rStyle w:val="a5"/>
          <w:rFonts w:ascii="Times New Roman" w:hAnsi="Times New Roman" w:cs="Times New Roman"/>
          <w:bCs/>
          <w:sz w:val="26"/>
          <w:szCs w:val="26"/>
        </w:rPr>
        <w:footnoteReference w:id="2"/>
      </w:r>
      <w:r w:rsidRPr="00377D1C">
        <w:rPr>
          <w:rFonts w:ascii="Times New Roman" w:hAnsi="Times New Roman" w:cs="Times New Roman"/>
          <w:bCs/>
          <w:sz w:val="26"/>
          <w:szCs w:val="26"/>
        </w:rPr>
        <w:t xml:space="preserve"> и единый ритмический </w:t>
      </w:r>
      <w:r w:rsidRPr="00377D1C">
        <w:rPr>
          <w:rFonts w:ascii="Times New Roman" w:hAnsi="Times New Roman" w:cs="Times New Roman"/>
          <w:bCs/>
          <w:sz w:val="26"/>
          <w:szCs w:val="26"/>
        </w:rPr>
        <w:lastRenderedPageBreak/>
        <w:t>рисунок, который часто связан с конкретным бытовым жанром – вальсом, маршем, экосезом. Самый популярный </w:t>
      </w:r>
      <w:r w:rsidRPr="00377D1C">
        <w:rPr>
          <w:rFonts w:ascii="Times New Roman" w:hAnsi="Times New Roman" w:cs="Times New Roman"/>
          <w:bCs/>
          <w:i/>
          <w:iCs/>
          <w:sz w:val="26"/>
          <w:szCs w:val="26"/>
        </w:rPr>
        <w:t>«Музыкальный момент»</w:t>
      </w:r>
      <w:r w:rsidRPr="00377D1C">
        <w:rPr>
          <w:rFonts w:ascii="Times New Roman" w:hAnsi="Times New Roman" w:cs="Times New Roman"/>
          <w:bCs/>
          <w:sz w:val="26"/>
          <w:szCs w:val="26"/>
        </w:rPr>
        <w:t> f-moll – это образец опоэтизированной польки.</w:t>
      </w:r>
    </w:p>
    <w:p w:rsidR="00377D1C" w:rsidRP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Совершенно особое место в творчестве Шуберта занимает жанр фортепианной сонаты. Начиная с 1815 года, работа композитора в этой области протекала непрерывно до самого последнего года его жизни, когда были созданы 3 большие сонаты.</w:t>
      </w:r>
    </w:p>
    <w:p w:rsidR="00377D1C" w:rsidRP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В большинстве шубертовских сонат раскрывается </w:t>
      </w:r>
      <w:r w:rsidRPr="00377D1C">
        <w:rPr>
          <w:rFonts w:ascii="Times New Roman" w:hAnsi="Times New Roman" w:cs="Times New Roman"/>
          <w:bCs/>
          <w:i/>
          <w:iCs/>
          <w:sz w:val="26"/>
          <w:szCs w:val="26"/>
        </w:rPr>
        <w:t>лирическое </w:t>
      </w:r>
      <w:r w:rsidRPr="00377D1C">
        <w:rPr>
          <w:rFonts w:ascii="Times New Roman" w:hAnsi="Times New Roman" w:cs="Times New Roman"/>
          <w:bCs/>
          <w:sz w:val="26"/>
          <w:szCs w:val="26"/>
        </w:rPr>
        <w:t>содержание. Но это не обобщенная лирика венских классиков. Подобно другим романтикам, Шуберт индивидуализирует лирические образы, насыщает их тонким психологизмом. Его герой – поэт и мечтатель с богатым и сложным внутренним миром, с частой сменой настроений.</w:t>
      </w:r>
    </w:p>
    <w:p w:rsidR="00377D1C" w:rsidRP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Шубертовская соната стоит особняком как по отношению к большинству сонат Бетховена, так и в сравнении с произведениями более поздних романтиков. Это соната </w:t>
      </w:r>
      <w:r w:rsidRPr="00377D1C">
        <w:rPr>
          <w:rFonts w:ascii="Times New Roman" w:hAnsi="Times New Roman" w:cs="Times New Roman"/>
          <w:bCs/>
          <w:i/>
          <w:iCs/>
          <w:sz w:val="26"/>
          <w:szCs w:val="26"/>
        </w:rPr>
        <w:t>лирико-жанровая</w:t>
      </w:r>
      <w:r w:rsidRPr="00377D1C">
        <w:rPr>
          <w:rFonts w:ascii="Times New Roman" w:hAnsi="Times New Roman" w:cs="Times New Roman"/>
          <w:bCs/>
          <w:sz w:val="26"/>
          <w:szCs w:val="26"/>
        </w:rPr>
        <w:t>, с преобладающим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77D1C">
        <w:rPr>
          <w:rFonts w:ascii="Times New Roman" w:hAnsi="Times New Roman" w:cs="Times New Roman"/>
          <w:bCs/>
          <w:i/>
          <w:iCs/>
          <w:sz w:val="26"/>
          <w:szCs w:val="26"/>
        </w:rPr>
        <w:t>повествовательным характером развития и песенным тематизмом</w:t>
      </w:r>
      <w:r w:rsidRPr="00377D1C">
        <w:rPr>
          <w:rFonts w:ascii="Times New Roman" w:hAnsi="Times New Roman" w:cs="Times New Roman"/>
          <w:bCs/>
          <w:sz w:val="26"/>
          <w:szCs w:val="26"/>
        </w:rPr>
        <w:t>. Сонатный жанр приобретает характерные для творчества Шуберта особенности:</w:t>
      </w:r>
    </w:p>
    <w:p w:rsidR="00377D1C" w:rsidRPr="00377D1C" w:rsidRDefault="00377D1C" w:rsidP="00377D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если в классической сонате традиционным был контраст активной главной темы с более лирической побочной. У Шуберта эти темы значительно сближаются, не столько контрастируя, сколько взаимодополняя друг друга. Главная тема тоже становится лирической, более мягкой, песенно закругленной и неторопливой (Аllegro moderato, Moderato);</w:t>
      </w:r>
    </w:p>
    <w:p w:rsidR="00377D1C" w:rsidRPr="00377D1C" w:rsidRDefault="00377D1C" w:rsidP="00377D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в результате иным становится и соотношение частей сонатного цикла. Вместо традиционного классического контраста быстрой, энергичной 1-й части и медленной лирической 2-й, дается сочетание двух лирических частей в умеренном движении;</w:t>
      </w:r>
    </w:p>
    <w:p w:rsidR="00377D1C" w:rsidRPr="00377D1C" w:rsidRDefault="00377D1C" w:rsidP="00377D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в сонатных разработках господствует не борьба конфликтных начал с мотивным развитием отдельных элементов тем, а </w:t>
      </w:r>
      <w:r w:rsidRPr="00377D1C">
        <w:rPr>
          <w:rFonts w:ascii="Times New Roman" w:hAnsi="Times New Roman" w:cs="Times New Roman"/>
          <w:bCs/>
          <w:i/>
          <w:iCs/>
          <w:sz w:val="26"/>
          <w:szCs w:val="26"/>
        </w:rPr>
        <w:t>прием варьирования. </w:t>
      </w:r>
      <w:r w:rsidRPr="00377D1C">
        <w:rPr>
          <w:rFonts w:ascii="Times New Roman" w:hAnsi="Times New Roman" w:cs="Times New Roman"/>
          <w:bCs/>
          <w:sz w:val="26"/>
          <w:szCs w:val="26"/>
        </w:rPr>
        <w:t>Основные темы экспозиции в разработках сохраняют свою цельность, редко дробятся на отдельные мотивы.</w:t>
      </w:r>
      <w:r w:rsidRPr="00377D1C">
        <w:rPr>
          <w:rFonts w:ascii="Times New Roman" w:hAnsi="Times New Roman" w:cs="Times New Roman"/>
          <w:bCs/>
          <w:i/>
          <w:iCs/>
          <w:sz w:val="26"/>
          <w:szCs w:val="26"/>
        </w:rPr>
        <w:t> </w:t>
      </w:r>
      <w:r w:rsidRPr="00377D1C">
        <w:rPr>
          <w:rFonts w:ascii="Times New Roman" w:hAnsi="Times New Roman" w:cs="Times New Roman"/>
          <w:bCs/>
          <w:sz w:val="26"/>
          <w:szCs w:val="26"/>
        </w:rPr>
        <w:t>Характерна тональная устойчивость довольно крупных разделов;</w:t>
      </w:r>
    </w:p>
    <w:p w:rsidR="00377D1C" w:rsidRPr="00377D1C" w:rsidRDefault="00377D1C" w:rsidP="00377D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сонатные репризы у Шуберта редко содержат значительные изменения;</w:t>
      </w:r>
    </w:p>
    <w:p w:rsidR="00377D1C" w:rsidRPr="00377D1C" w:rsidRDefault="00377D1C" w:rsidP="00377D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оригинальная особенность шубертовских менуэтов и скерцо – их одинаковая близость к </w:t>
      </w:r>
      <w:r w:rsidRPr="00377D1C">
        <w:rPr>
          <w:rFonts w:ascii="Times New Roman" w:hAnsi="Times New Roman" w:cs="Times New Roman"/>
          <w:bCs/>
          <w:i/>
          <w:iCs/>
          <w:sz w:val="26"/>
          <w:szCs w:val="26"/>
        </w:rPr>
        <w:t>вальсу.</w:t>
      </w:r>
    </w:p>
    <w:p w:rsidR="00377D1C" w:rsidRPr="00377D1C" w:rsidRDefault="00377D1C" w:rsidP="00377D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финалы сонат обычно носят лирический или лирико-жанровый характер;</w:t>
      </w:r>
    </w:p>
    <w:p w:rsidR="00377D1C" w:rsidRPr="00377D1C" w:rsidRDefault="00377D1C" w:rsidP="00377D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порядок следования частей в сонатах Шуберта более традиционен, чем у Бетховена. На втором месте всегда медленная часть, за которой следуют менуэт или скерцо (в 4х-частных циклах) и затем финал. В отличие от Бетховена, Шуберт никогда не писал 2х-частных сонат.</w:t>
      </w:r>
    </w:p>
    <w:p w:rsidR="00377D1C" w:rsidRDefault="00377D1C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7D1C">
        <w:rPr>
          <w:rFonts w:ascii="Times New Roman" w:hAnsi="Times New Roman" w:cs="Times New Roman"/>
          <w:bCs/>
          <w:sz w:val="26"/>
          <w:szCs w:val="26"/>
        </w:rPr>
        <w:t>Ярким примером шубертовской сонаты является соната A-dur ор.120, возникшая, вероятно, летом 1819 года, когда Шуберт вместе с Фоглем совершил поездку в Верхнюю Австрию. Это одно из наиболее жизнерадостных, поэтичных сочинений композитора: во всех частях господствует светлое настроение.</w:t>
      </w:r>
    </w:p>
    <w:p w:rsidR="006828C6" w:rsidRPr="00377D1C" w:rsidRDefault="006828C6" w:rsidP="00377D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595B" w:rsidRPr="00377D1C" w:rsidRDefault="0000595B">
      <w:pPr>
        <w:rPr>
          <w:sz w:val="26"/>
          <w:szCs w:val="26"/>
        </w:rPr>
      </w:pPr>
    </w:p>
    <w:sectPr w:rsidR="0000595B" w:rsidRPr="00377D1C" w:rsidSect="00377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DA6" w:rsidRDefault="00FA7DA6" w:rsidP="00377D1C">
      <w:pPr>
        <w:spacing w:after="0" w:line="240" w:lineRule="auto"/>
      </w:pPr>
      <w:r>
        <w:separator/>
      </w:r>
    </w:p>
  </w:endnote>
  <w:endnote w:type="continuationSeparator" w:id="1">
    <w:p w:rsidR="00FA7DA6" w:rsidRDefault="00FA7DA6" w:rsidP="0037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DA6" w:rsidRDefault="00FA7DA6" w:rsidP="00377D1C">
      <w:pPr>
        <w:spacing w:after="0" w:line="240" w:lineRule="auto"/>
      </w:pPr>
      <w:r>
        <w:separator/>
      </w:r>
    </w:p>
  </w:footnote>
  <w:footnote w:type="continuationSeparator" w:id="1">
    <w:p w:rsidR="00FA7DA6" w:rsidRDefault="00FA7DA6" w:rsidP="00377D1C">
      <w:pPr>
        <w:spacing w:after="0" w:line="240" w:lineRule="auto"/>
      </w:pPr>
      <w:r>
        <w:continuationSeparator/>
      </w:r>
    </w:p>
  </w:footnote>
  <w:footnote w:id="2">
    <w:p w:rsidR="00377D1C" w:rsidRPr="00B37155" w:rsidRDefault="00377D1C" w:rsidP="00377D1C">
      <w:pPr>
        <w:pStyle w:val="a3"/>
        <w:rPr>
          <w:rFonts w:ascii="Times New Roman" w:hAnsi="Times New Roman" w:cs="Times New Roman"/>
        </w:rPr>
      </w:pPr>
      <w:r w:rsidRPr="00B37155">
        <w:rPr>
          <w:rStyle w:val="a5"/>
          <w:rFonts w:ascii="Times New Roman" w:hAnsi="Times New Roman" w:cs="Times New Roman"/>
          <w:sz w:val="22"/>
        </w:rPr>
        <w:footnoteRef/>
      </w:r>
      <w:r w:rsidRPr="00B37155">
        <w:rPr>
          <w:rFonts w:ascii="Times New Roman" w:hAnsi="Times New Roman" w:cs="Times New Roman"/>
          <w:sz w:val="22"/>
        </w:rPr>
        <w:t xml:space="preserve"> </w:t>
      </w:r>
      <w:r w:rsidRPr="00B37155">
        <w:rPr>
          <w:rFonts w:ascii="Times New Roman" w:hAnsi="Times New Roman" w:cs="Times New Roman"/>
          <w:bCs/>
          <w:sz w:val="22"/>
        </w:rPr>
        <w:t>Это станет впоследствии характерным для прелюдий и этюдов Шопена.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2D46"/>
    <w:multiLevelType w:val="multilevel"/>
    <w:tmpl w:val="42B6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F3704E"/>
    <w:multiLevelType w:val="multilevel"/>
    <w:tmpl w:val="4804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D1C"/>
    <w:rsid w:val="0000595B"/>
    <w:rsid w:val="00377D1C"/>
    <w:rsid w:val="006828C6"/>
    <w:rsid w:val="00FA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D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7D1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7D1C"/>
    <w:rPr>
      <w:vertAlign w:val="superscript"/>
    </w:rPr>
  </w:style>
  <w:style w:type="character" w:styleId="a6">
    <w:name w:val="Hyperlink"/>
    <w:basedOn w:val="a0"/>
    <w:uiPriority w:val="99"/>
    <w:unhideWhenUsed/>
    <w:rsid w:val="00682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5267-AA56-4E9B-A4CD-7C4F86B3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5202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Дедова А Г</dc:creator>
  <cp:lastModifiedBy>Дедова А Г</cp:lastModifiedBy>
  <cp:revision>2</cp:revision>
  <dcterms:created xsi:type="dcterms:W3CDTF">2017-12-11T06:20:00Z</dcterms:created>
  <dcterms:modified xsi:type="dcterms:W3CDTF">2017-12-11T06:39:00Z</dcterms:modified>
</cp:coreProperties>
</file>