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CC" w:rsidRPr="00076300" w:rsidRDefault="00D14CCC" w:rsidP="00D14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300">
        <w:rPr>
          <w:rFonts w:ascii="Times New Roman" w:hAnsi="Times New Roman" w:cs="Times New Roman"/>
          <w:b/>
          <w:bCs/>
          <w:sz w:val="28"/>
          <w:szCs w:val="28"/>
        </w:rPr>
        <w:t>Творческий облик Шопена</w:t>
      </w:r>
    </w:p>
    <w:p w:rsidR="00D14CCC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CCC" w:rsidRPr="00076300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t>Фридерик Шопен относится к числу композиторов, сыгравших основополагающую роль в национальной музыкальной культуре. Подобно Глинке в России, Листу в Венгрии, он стал первым польским музыкальным классиком. Но Шопен – это не только национальная гордость поляков. Не будет преувеличением назвать его одним из самых любимых слушателями всего мира композиторов.</w:t>
      </w:r>
    </w:p>
    <w:p w:rsidR="00D14CCC" w:rsidRPr="00076300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t>Шопену пришлось жить и творить в трудную для польского народа эпоху. С конца XVIII века Польша, как самостоятельное государство, перестала существовать, ее поделили между собой Пруссия, Австрия и Россия. Не удивительно, что вся I половина XIX века прошла здесь под знаменем национально-освободительной борьбы. Шопен был далек от политики и не принимал непосредственного участия в революционном движении. Но он был патриотом, и всю жизнь мечтал об освобождении своей Родины. Благодаря этому всё творчество Шопена оказалось тесно связано с самыми передовыми устремлениями эпохи.</w:t>
      </w:r>
    </w:p>
    <w:p w:rsidR="00D14CCC" w:rsidRPr="00076300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t>Трагичность положения Шопена как польского композитора заключалась в том, что он, горячо любя родную страну, был оторван от нее: незадолго до крупнейшего польского восстания 1830-го года он выехал за границу, откуда ему никогда уже не суждено было вернуться на Родину. В это время он был на гастролях в Вене, затем отправился в Париж и на пути туда, в Штутгарте, узнал о падении Варшавы. Это известие вызвало у композитора острейший душевный кризис. Под его влиянием сразу изменилось содержание шопеновского творчества. Именно с этого момента начинается подлинная зрелость композитора. Полагают, что под сильнейшим впечатлением трагических событий был создан знаменитый «Революционный» этюд, прелюдии a-moll и d-moll, возникли замыслы 1-го скерцо и 1-й баллады.</w:t>
      </w:r>
    </w:p>
    <w:p w:rsidR="00D14CCC" w:rsidRPr="00076300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t>С 1831 г. жизнь Шопена связана с Парижем, где он жил до конца своих дней. Таким образом, его творческая биография складывается из двух периодов:</w:t>
      </w:r>
    </w:p>
    <w:p w:rsidR="00D14CCC" w:rsidRPr="00076300" w:rsidRDefault="00D14CCC" w:rsidP="00D14C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t>I – </w:t>
      </w:r>
      <w:r w:rsidRPr="00076300">
        <w:rPr>
          <w:rFonts w:ascii="Times New Roman" w:hAnsi="Times New Roman" w:cs="Times New Roman"/>
          <w:b/>
          <w:bCs/>
          <w:sz w:val="28"/>
          <w:szCs w:val="28"/>
        </w:rPr>
        <w:t>ранний варшавский</w:t>
      </w:r>
      <w:r w:rsidRPr="00076300">
        <w:rPr>
          <w:rFonts w:ascii="Times New Roman" w:hAnsi="Times New Roman" w:cs="Times New Roman"/>
          <w:bCs/>
          <w:sz w:val="28"/>
          <w:szCs w:val="28"/>
        </w:rPr>
        <w:t>,</w:t>
      </w:r>
    </w:p>
    <w:p w:rsidR="00D14CCC" w:rsidRPr="00076300" w:rsidRDefault="00D14CCC" w:rsidP="00D14C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t>II – с 31 года – </w:t>
      </w:r>
      <w:r w:rsidRPr="00076300">
        <w:rPr>
          <w:rFonts w:ascii="Times New Roman" w:hAnsi="Times New Roman" w:cs="Times New Roman"/>
          <w:b/>
          <w:bCs/>
          <w:sz w:val="28"/>
          <w:szCs w:val="28"/>
        </w:rPr>
        <w:t>зрелый парижский</w:t>
      </w:r>
      <w:r w:rsidRPr="00076300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CCC" w:rsidRPr="00076300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t>Вершиной первого периода стали сочинения 29-31 годов. Это 2 фортепианных концерта (f-moll и e-moll), 12 этюдов ор.10, «Большой блестящий полонез», баллада № I (g-moll). К этому времени Шопен блестяще завершил учебу в «Высшей школе музыки» в Варшаве под руководством Эльснера, завоевал славу замечательного пианиста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footnoteReference w:id="2"/>
      </w:r>
      <w:r w:rsidRPr="00076300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CCC" w:rsidRPr="00076300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t>В Париже Шопен познакомился со многими крупнейшими музыкантами, писателями, художниками: Листом, Берлиозом, Беллини, Гейне, Гюго, Ламартином, Мюссе, Делакруа. На протяжении всего зарубежного периода он неиз</w:t>
      </w:r>
      <w:r w:rsidRPr="00076300">
        <w:rPr>
          <w:rFonts w:ascii="Times New Roman" w:hAnsi="Times New Roman" w:cs="Times New Roman"/>
          <w:bCs/>
          <w:sz w:val="28"/>
          <w:szCs w:val="28"/>
        </w:rPr>
        <w:softHyphen/>
        <w:t>менно встречался с соотечественниками, в частности с Адамом Мицкевичем.</w:t>
      </w:r>
    </w:p>
    <w:p w:rsidR="00D14CCC" w:rsidRPr="00076300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t>В 1838 году композитор сблизился с Жорж Санд, и годы их совместного проживания совпали с наиболее продуктивным периодом шопеновского творчества, когда им были созданы 2, 3, 4 баллады, сонаты b-moll и h-moll, фантазия f-moll, полонез-фантазия, 2, 3, 4 скерцо, был завершен цикл прелюдий. Обраща</w:t>
      </w:r>
      <w:r w:rsidRPr="00076300">
        <w:rPr>
          <w:rFonts w:ascii="Times New Roman" w:hAnsi="Times New Roman" w:cs="Times New Roman"/>
          <w:bCs/>
          <w:sz w:val="28"/>
          <w:szCs w:val="28"/>
        </w:rPr>
        <w:softHyphen/>
        <w:t>ет на себя внимание особый интерес к крупномасштабным жанрам.</w:t>
      </w:r>
    </w:p>
    <w:p w:rsidR="00D14CCC" w:rsidRPr="00076300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lastRenderedPageBreak/>
        <w:t>Крайне тяжелыми были последние годы Шопена: катастрофически развивалась болезнь, мучительно переживался разрыв с Жорж Санд (в 1847 г.). В эти годы он не сочинил почти ничего.</w:t>
      </w:r>
    </w:p>
    <w:p w:rsidR="00D14CCC" w:rsidRPr="00076300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t>После смерти композитора сердце его было перевезено в Варшаву, где хранится в костеле св. Креста. Это глубоко символично: сердце Шопена всегда принадлежало Польше, любовь к ней была смыслом его жизни, она стимулировала всё его творчество.</w:t>
      </w:r>
    </w:p>
    <w:p w:rsidR="00D14CCC" w:rsidRPr="00076300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/>
          <w:bCs/>
          <w:sz w:val="28"/>
          <w:szCs w:val="28"/>
        </w:rPr>
        <w:t>Тема родины – главная творческая тема Шопена</w:t>
      </w:r>
      <w:r w:rsidRPr="00076300">
        <w:rPr>
          <w:rFonts w:ascii="Times New Roman" w:hAnsi="Times New Roman" w:cs="Times New Roman"/>
          <w:bCs/>
          <w:sz w:val="28"/>
          <w:szCs w:val="28"/>
        </w:rPr>
        <w:t>, которая определила основное идейное содержание его музыки. В шопеновских сочинениях бесконечно варьируются отзвуки народных польских песен и танцев, образы национальной литературы (например, навеянные поэмами Адама Мицкевича – в балладах) и истории.</w:t>
      </w:r>
    </w:p>
    <w:p w:rsidR="00D14CCC" w:rsidRPr="00076300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t>При том, что Шопен мог питать свое творчество лишь отзвуками Польши, тем, что сохранила его память, музыка его прежде всего польская. Национальная характерность – это самая замечательная черта шопеновского стиля, и именно она в первую очередь определяет его неповторимость. Интересно, что собственную индивидуальную манеру Шопен нашел очень рано и не изменял ей никогда. Хотя его творчество прошло ряд этапов, между ранними и поздними сочинениями нет столь резкого отличия, которое характеризует, к примеру, стиль раннего и позднего Бетховена.</w:t>
      </w:r>
    </w:p>
    <w:p w:rsidR="00D14CCC" w:rsidRPr="00076300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t>В своей музыке Шопен всегда очень </w:t>
      </w:r>
      <w:r w:rsidRPr="00076300">
        <w:rPr>
          <w:rFonts w:ascii="Times New Roman" w:hAnsi="Times New Roman" w:cs="Times New Roman"/>
          <w:b/>
          <w:bCs/>
          <w:sz w:val="28"/>
          <w:szCs w:val="28"/>
        </w:rPr>
        <w:t>прочно опирается на польские народные истоки, на фольклор</w:t>
      </w:r>
      <w:r w:rsidRPr="00076300">
        <w:rPr>
          <w:rFonts w:ascii="Times New Roman" w:hAnsi="Times New Roman" w:cs="Times New Roman"/>
          <w:bCs/>
          <w:sz w:val="28"/>
          <w:szCs w:val="28"/>
        </w:rPr>
        <w:t>. Особенно наглядна эта связь в мазурках, что закономерно, ведь жанр мазурки непосредственно перенесен композитором в профессиональную музыку из народной среды. Следует добавить, что прямое цитирование народных тем вовсе не характерно для Шопена, как и связанная с фольклором бытовая простота. Фольклорные элементы удивительным образом сочетаются с неподражаемым аристократизмом. В тех же мазурках музыка Шопена насыщена особой духовной утонченностью, артистизмом, изяществом. Композитор как бы возвышает народную музыку над бытом, поэтизирует ее.</w:t>
      </w:r>
    </w:p>
    <w:p w:rsidR="00D14CCC" w:rsidRPr="00076300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t>Еще одна важнейшая черта шопеновского стиля – </w:t>
      </w:r>
      <w:r w:rsidRPr="00076300">
        <w:rPr>
          <w:rFonts w:ascii="Times New Roman" w:hAnsi="Times New Roman" w:cs="Times New Roman"/>
          <w:b/>
          <w:bCs/>
          <w:sz w:val="28"/>
          <w:szCs w:val="28"/>
        </w:rPr>
        <w:t>исключительное мелодическое богатство.</w:t>
      </w:r>
      <w:r w:rsidRPr="00076300">
        <w:rPr>
          <w:rFonts w:ascii="Times New Roman" w:hAnsi="Times New Roman" w:cs="Times New Roman"/>
          <w:bCs/>
          <w:sz w:val="28"/>
          <w:szCs w:val="28"/>
        </w:rPr>
        <w:t> Как мелодист он не знает себе равных во всей эпохе романтизма. Шопеновская мелодия никогда не бывает надуманной, искусственной и обладает удивительным свойством сохранять одинаковую выразительность на всем своем протяжении (в ней совершенно нет «общих мест»). Достаточно вспомнить лишь одну шопеновскую тему, чтобы убедиться в сказанном – о ней с восторгом сказал Лист: </w:t>
      </w:r>
      <w:r w:rsidRPr="00076300">
        <w:rPr>
          <w:rFonts w:ascii="Times New Roman" w:hAnsi="Times New Roman" w:cs="Times New Roman"/>
          <w:bCs/>
          <w:i/>
          <w:iCs/>
          <w:sz w:val="28"/>
          <w:szCs w:val="28"/>
        </w:rPr>
        <w:t>«Я отдал бы 4 года жизни за то, чтобы написать этюд № 3»</w:t>
      </w:r>
      <w:r w:rsidRPr="00076300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CCC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t>Антон Рубинштейн назвал Шопена «бардом, рапсодом, духом, душой фортепиано». Действительно, все самое неповторимое в шопеновской музыке – ее трепетность, утонченность, «пение» всей фактуры и гармонии – связано с фортепиано. Произведений с участием других инструментов, человеческого голоса или оркестра у него совсем немного.</w:t>
      </w:r>
    </w:p>
    <w:p w:rsidR="00005897" w:rsidRPr="00076300" w:rsidRDefault="00005897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CCC" w:rsidRPr="00B140AB" w:rsidRDefault="00D14CCC" w:rsidP="00D14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300">
        <w:rPr>
          <w:rFonts w:ascii="Times New Roman" w:hAnsi="Times New Roman" w:cs="Times New Roman"/>
          <w:bCs/>
          <w:sz w:val="28"/>
          <w:szCs w:val="28"/>
        </w:rPr>
        <w:br/>
      </w:r>
    </w:p>
    <w:p w:rsidR="00D14CCC" w:rsidRPr="00B140AB" w:rsidRDefault="00D14CCC" w:rsidP="00D14CCC">
      <w:pPr>
        <w:rPr>
          <w:sz w:val="28"/>
          <w:szCs w:val="28"/>
        </w:rPr>
      </w:pPr>
    </w:p>
    <w:p w:rsidR="0000595B" w:rsidRDefault="0000595B"/>
    <w:sectPr w:rsidR="0000595B" w:rsidSect="00B14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55" w:rsidRDefault="00316755" w:rsidP="00D14CCC">
      <w:pPr>
        <w:spacing w:after="0" w:line="240" w:lineRule="auto"/>
      </w:pPr>
      <w:r>
        <w:separator/>
      </w:r>
    </w:p>
  </w:endnote>
  <w:endnote w:type="continuationSeparator" w:id="1">
    <w:p w:rsidR="00316755" w:rsidRDefault="00316755" w:rsidP="00D1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55" w:rsidRDefault="00316755" w:rsidP="00D14CCC">
      <w:pPr>
        <w:spacing w:after="0" w:line="240" w:lineRule="auto"/>
      </w:pPr>
      <w:r>
        <w:separator/>
      </w:r>
    </w:p>
  </w:footnote>
  <w:footnote w:type="continuationSeparator" w:id="1">
    <w:p w:rsidR="00316755" w:rsidRDefault="00316755" w:rsidP="00D14CCC">
      <w:pPr>
        <w:spacing w:after="0" w:line="240" w:lineRule="auto"/>
      </w:pPr>
      <w:r>
        <w:continuationSeparator/>
      </w:r>
    </w:p>
  </w:footnote>
  <w:footnote w:id="2">
    <w:p w:rsidR="00D14CCC" w:rsidRPr="00076300" w:rsidRDefault="00D14CCC" w:rsidP="00D14CCC">
      <w:pPr>
        <w:pStyle w:val="a4"/>
        <w:jc w:val="both"/>
        <w:rPr>
          <w:rFonts w:ascii="Times New Roman" w:hAnsi="Times New Roman" w:cs="Times New Roman"/>
        </w:rPr>
      </w:pPr>
      <w:r w:rsidRPr="00076300">
        <w:rPr>
          <w:rStyle w:val="a6"/>
          <w:rFonts w:ascii="Times New Roman" w:hAnsi="Times New Roman" w:cs="Times New Roman"/>
          <w:sz w:val="22"/>
        </w:rPr>
        <w:footnoteRef/>
      </w:r>
      <w:r w:rsidRPr="00076300">
        <w:rPr>
          <w:rFonts w:ascii="Times New Roman" w:hAnsi="Times New Roman" w:cs="Times New Roman"/>
          <w:sz w:val="22"/>
        </w:rPr>
        <w:t xml:space="preserve"> Несмотря на то, что за всю свою жизнь композитор выступил публично не более 30 раз, а в 25-летнем возрасте фактически отказался от концертной деятельности из-за физического состояния, слава Шопена-пианиста стала легендарной, с ней могла соперничать разве что слава Листа.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3BF"/>
    <w:multiLevelType w:val="multilevel"/>
    <w:tmpl w:val="6CFC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EE75F3"/>
    <w:multiLevelType w:val="multilevel"/>
    <w:tmpl w:val="5ED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684F17"/>
    <w:multiLevelType w:val="multilevel"/>
    <w:tmpl w:val="E57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CCC"/>
    <w:rsid w:val="00005897"/>
    <w:rsid w:val="0000595B"/>
    <w:rsid w:val="00316755"/>
    <w:rsid w:val="00D1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CC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14CC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CC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C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А Г</dc:creator>
  <cp:lastModifiedBy>Дедова А Г</cp:lastModifiedBy>
  <cp:revision>2</cp:revision>
  <dcterms:created xsi:type="dcterms:W3CDTF">2017-12-11T06:25:00Z</dcterms:created>
  <dcterms:modified xsi:type="dcterms:W3CDTF">2017-12-11T06:38:00Z</dcterms:modified>
</cp:coreProperties>
</file>