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11" w:rsidRPr="00BA525A" w:rsidRDefault="00E03D5D" w:rsidP="00E03D5D">
      <w:pPr>
        <w:spacing w:after="0" w:line="240" w:lineRule="auto"/>
        <w:ind w:firstLine="709"/>
        <w:jc w:val="center"/>
        <w:rPr>
          <w:rFonts w:ascii="Times New Roman" w:hAnsi="Times New Roman" w:cs="Times New Roman"/>
          <w:b/>
          <w:sz w:val="26"/>
          <w:szCs w:val="26"/>
        </w:rPr>
      </w:pPr>
      <w:r w:rsidRPr="00BA525A">
        <w:rPr>
          <w:rFonts w:ascii="Times New Roman" w:hAnsi="Times New Roman" w:cs="Times New Roman"/>
          <w:b/>
          <w:sz w:val="26"/>
          <w:szCs w:val="26"/>
        </w:rPr>
        <w:t>Творческий облик Иоганна Себастьяна Баха</w:t>
      </w:r>
    </w:p>
    <w:p w:rsidR="00E03D5D" w:rsidRPr="00BA525A" w:rsidRDefault="00E03D5D" w:rsidP="00E03D5D">
      <w:pPr>
        <w:tabs>
          <w:tab w:val="left" w:pos="709"/>
        </w:tabs>
        <w:spacing w:after="0" w:line="240" w:lineRule="auto"/>
        <w:ind w:left="709"/>
        <w:textAlignment w:val="baseline"/>
        <w:rPr>
          <w:rFonts w:ascii="Times New Roman" w:eastAsia="Times New Roman" w:hAnsi="Times New Roman" w:cs="Times New Roman"/>
          <w:i/>
          <w:sz w:val="26"/>
          <w:szCs w:val="26"/>
          <w:lang w:eastAsia="ru-RU"/>
        </w:rPr>
      </w:pPr>
      <w:r w:rsidRPr="00BA525A">
        <w:rPr>
          <w:rFonts w:ascii="Times New Roman" w:eastAsia="Times New Roman" w:hAnsi="Times New Roman" w:cs="Times New Roman"/>
          <w:i/>
          <w:sz w:val="26"/>
          <w:szCs w:val="26"/>
          <w:lang w:eastAsia="ru-RU"/>
        </w:rPr>
        <w:t>Иоганн Себастьян Бах (</w:t>
      </w:r>
      <w:proofErr w:type="spellStart"/>
      <w:r w:rsidRPr="00BA525A">
        <w:rPr>
          <w:rFonts w:ascii="Times New Roman" w:eastAsia="Times New Roman" w:hAnsi="Times New Roman" w:cs="Times New Roman"/>
          <w:i/>
          <w:sz w:val="26"/>
          <w:szCs w:val="26"/>
          <w:lang w:eastAsia="ru-RU"/>
        </w:rPr>
        <w:t>Johann</w:t>
      </w:r>
      <w:proofErr w:type="spellEnd"/>
      <w:r w:rsidRPr="00BA525A">
        <w:rPr>
          <w:rFonts w:ascii="Times New Roman" w:eastAsia="Times New Roman" w:hAnsi="Times New Roman" w:cs="Times New Roman"/>
          <w:i/>
          <w:sz w:val="26"/>
          <w:szCs w:val="26"/>
          <w:lang w:eastAsia="ru-RU"/>
        </w:rPr>
        <w:t xml:space="preserve"> </w:t>
      </w:r>
      <w:proofErr w:type="spellStart"/>
      <w:r w:rsidRPr="00BA525A">
        <w:rPr>
          <w:rFonts w:ascii="Times New Roman" w:eastAsia="Times New Roman" w:hAnsi="Times New Roman" w:cs="Times New Roman"/>
          <w:i/>
          <w:sz w:val="26"/>
          <w:szCs w:val="26"/>
          <w:lang w:eastAsia="ru-RU"/>
        </w:rPr>
        <w:t>Sebastian</w:t>
      </w:r>
      <w:proofErr w:type="spellEnd"/>
      <w:r w:rsidRPr="00BA525A">
        <w:rPr>
          <w:rFonts w:ascii="Times New Roman" w:eastAsia="Times New Roman" w:hAnsi="Times New Roman" w:cs="Times New Roman"/>
          <w:i/>
          <w:sz w:val="26"/>
          <w:szCs w:val="26"/>
          <w:lang w:eastAsia="ru-RU"/>
        </w:rPr>
        <w:t xml:space="preserve"> </w:t>
      </w:r>
      <w:proofErr w:type="spellStart"/>
      <w:r w:rsidRPr="00BA525A">
        <w:rPr>
          <w:rFonts w:ascii="Times New Roman" w:eastAsia="Times New Roman" w:hAnsi="Times New Roman" w:cs="Times New Roman"/>
          <w:i/>
          <w:sz w:val="26"/>
          <w:szCs w:val="26"/>
          <w:lang w:eastAsia="ru-RU"/>
        </w:rPr>
        <w:t>Bach</w:t>
      </w:r>
      <w:proofErr w:type="spellEnd"/>
      <w:r w:rsidRPr="00BA525A">
        <w:rPr>
          <w:rFonts w:ascii="Times New Roman" w:eastAsia="Times New Roman" w:hAnsi="Times New Roman" w:cs="Times New Roman"/>
          <w:i/>
          <w:sz w:val="26"/>
          <w:szCs w:val="26"/>
          <w:lang w:eastAsia="ru-RU"/>
        </w:rPr>
        <w:t>)</w:t>
      </w:r>
      <w:r w:rsidRPr="00BA525A">
        <w:rPr>
          <w:rFonts w:ascii="Times New Roman" w:eastAsia="Times New Roman" w:hAnsi="Times New Roman" w:cs="Times New Roman"/>
          <w:i/>
          <w:sz w:val="26"/>
          <w:szCs w:val="26"/>
          <w:lang w:eastAsia="ru-RU"/>
        </w:rPr>
        <w:br/>
        <w:t>Годы жизни: 1685-1750</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Бах был гением такого масштаба, что даже сегодня кажется явлением непревзойденным, исключительным. Его творчество поистине неисчерпаемо: после «открытия» </w:t>
      </w:r>
      <w:proofErr w:type="spellStart"/>
      <w:r w:rsidRPr="00BA525A">
        <w:rPr>
          <w:rFonts w:ascii="Times New Roman" w:eastAsia="Times New Roman" w:hAnsi="Times New Roman" w:cs="Times New Roman"/>
          <w:sz w:val="26"/>
          <w:szCs w:val="26"/>
          <w:lang w:eastAsia="ru-RU"/>
        </w:rPr>
        <w:t>баховской</w:t>
      </w:r>
      <w:proofErr w:type="spellEnd"/>
      <w:r w:rsidRPr="00BA525A">
        <w:rPr>
          <w:rFonts w:ascii="Times New Roman" w:eastAsia="Times New Roman" w:hAnsi="Times New Roman" w:cs="Times New Roman"/>
          <w:sz w:val="26"/>
          <w:szCs w:val="26"/>
          <w:lang w:eastAsia="ru-RU"/>
        </w:rPr>
        <w:t xml:space="preserve"> музыки в XIX столетии интерес к ней неуклонно возрастает, произведения Баха завоевывают аудиторию даже среди слушателей, которые обычно не проявляют интереса к «серьезному» искусству.</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Творчество Баха, с одной стороны, явилось своеобразным подведением итогов. В своей музыке композитор опирался на все то, что было достигнуто и открыто в музыкальном искусстве </w:t>
      </w:r>
      <w:r w:rsidRPr="00BA525A">
        <w:rPr>
          <w:rFonts w:ascii="Times New Roman" w:eastAsia="Times New Roman" w:hAnsi="Times New Roman" w:cs="Times New Roman"/>
          <w:i/>
          <w:iCs/>
          <w:sz w:val="26"/>
          <w:szCs w:val="26"/>
          <w:lang w:eastAsia="ru-RU"/>
        </w:rPr>
        <w:t>до него</w:t>
      </w:r>
      <w:r w:rsidRPr="00BA525A">
        <w:rPr>
          <w:rFonts w:ascii="Times New Roman" w:eastAsia="Times New Roman" w:hAnsi="Times New Roman" w:cs="Times New Roman"/>
          <w:sz w:val="26"/>
          <w:szCs w:val="26"/>
          <w:lang w:eastAsia="ru-RU"/>
        </w:rPr>
        <w:t>. Бах превосходно знал немецкую органную музыку, хоровую полифонию </w:t>
      </w:r>
      <w:hyperlink r:id="rId5" w:history="1">
        <w:r w:rsidRPr="00BA525A">
          <w:rPr>
            <w:rFonts w:ascii="Times New Roman" w:eastAsia="Times New Roman" w:hAnsi="Times New Roman" w:cs="Times New Roman"/>
            <w:sz w:val="26"/>
            <w:szCs w:val="26"/>
            <w:u w:val="single"/>
            <w:lang w:eastAsia="ru-RU"/>
          </w:rPr>
          <w:t>эпохи Возрождения</w:t>
        </w:r>
      </w:hyperlink>
      <w:r w:rsidRPr="00BA525A">
        <w:rPr>
          <w:rFonts w:ascii="Times New Roman" w:eastAsia="Times New Roman" w:hAnsi="Times New Roman" w:cs="Times New Roman"/>
          <w:sz w:val="26"/>
          <w:szCs w:val="26"/>
          <w:lang w:eastAsia="ru-RU"/>
        </w:rPr>
        <w:t xml:space="preserve">, особенности немецкого и итальянского скрипичного стиля. Он не только знакомился, но и переписывал сочинения современных ему французских </w:t>
      </w:r>
      <w:proofErr w:type="spellStart"/>
      <w:r w:rsidRPr="00BA525A">
        <w:rPr>
          <w:rFonts w:ascii="Times New Roman" w:eastAsia="Times New Roman" w:hAnsi="Times New Roman" w:cs="Times New Roman"/>
          <w:sz w:val="26"/>
          <w:szCs w:val="26"/>
          <w:lang w:eastAsia="ru-RU"/>
        </w:rPr>
        <w:t>клавесинистов</w:t>
      </w:r>
      <w:proofErr w:type="spellEnd"/>
      <w:r w:rsidRPr="00BA525A">
        <w:rPr>
          <w:rFonts w:ascii="Times New Roman" w:eastAsia="Times New Roman" w:hAnsi="Times New Roman" w:cs="Times New Roman"/>
          <w:sz w:val="26"/>
          <w:szCs w:val="26"/>
          <w:lang w:eastAsia="ru-RU"/>
        </w:rPr>
        <w:t xml:space="preserve"> (в первую очередь </w:t>
      </w:r>
      <w:proofErr w:type="spellStart"/>
      <w:r w:rsidRPr="00BA525A">
        <w:rPr>
          <w:rFonts w:ascii="Times New Roman" w:eastAsia="Times New Roman" w:hAnsi="Times New Roman" w:cs="Times New Roman"/>
          <w:sz w:val="26"/>
          <w:szCs w:val="26"/>
          <w:lang w:eastAsia="ru-RU"/>
        </w:rPr>
        <w:t>Куперена</w:t>
      </w:r>
      <w:proofErr w:type="spellEnd"/>
      <w:r w:rsidRPr="00BA525A">
        <w:rPr>
          <w:rFonts w:ascii="Times New Roman" w:eastAsia="Times New Roman" w:hAnsi="Times New Roman" w:cs="Times New Roman"/>
          <w:sz w:val="26"/>
          <w:szCs w:val="26"/>
          <w:lang w:eastAsia="ru-RU"/>
        </w:rPr>
        <w:t>), итальянских скрипачей (</w:t>
      </w:r>
      <w:proofErr w:type="spellStart"/>
      <w:r w:rsidRPr="00BA525A">
        <w:rPr>
          <w:rFonts w:ascii="Times New Roman" w:eastAsia="Times New Roman" w:hAnsi="Times New Roman" w:cs="Times New Roman"/>
          <w:sz w:val="26"/>
          <w:szCs w:val="26"/>
          <w:lang w:eastAsia="ru-RU"/>
        </w:rPr>
        <w:t>Корелли</w:t>
      </w:r>
      <w:proofErr w:type="spellEnd"/>
      <w:r w:rsidRPr="00BA525A">
        <w:rPr>
          <w:rFonts w:ascii="Times New Roman" w:eastAsia="Times New Roman" w:hAnsi="Times New Roman" w:cs="Times New Roman"/>
          <w:sz w:val="26"/>
          <w:szCs w:val="26"/>
          <w:lang w:eastAsia="ru-RU"/>
        </w:rPr>
        <w:t xml:space="preserve">, </w:t>
      </w:r>
      <w:proofErr w:type="spellStart"/>
      <w:r w:rsidRPr="00BA525A">
        <w:rPr>
          <w:rFonts w:ascii="Times New Roman" w:eastAsia="Times New Roman" w:hAnsi="Times New Roman" w:cs="Times New Roman"/>
          <w:sz w:val="26"/>
          <w:szCs w:val="26"/>
          <w:lang w:eastAsia="ru-RU"/>
        </w:rPr>
        <w:t>Вивальди</w:t>
      </w:r>
      <w:proofErr w:type="spellEnd"/>
      <w:r w:rsidRPr="00BA525A">
        <w:rPr>
          <w:rFonts w:ascii="Times New Roman" w:eastAsia="Times New Roman" w:hAnsi="Times New Roman" w:cs="Times New Roman"/>
          <w:sz w:val="26"/>
          <w:szCs w:val="26"/>
          <w:lang w:eastAsia="ru-RU"/>
        </w:rPr>
        <w:t>), крупнейших представителей итальянской оперы. Обладая удивительной восприимчивостью ко всему новому, Бах разрабатывал и обобщал накопленный творческий опыт.</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Вместе с тем, он был гениальным новатором, открывшим для развития мировой музыкальной культуры </w:t>
      </w:r>
      <w:r w:rsidRPr="00BA525A">
        <w:rPr>
          <w:rFonts w:ascii="Times New Roman" w:eastAsia="Times New Roman" w:hAnsi="Times New Roman" w:cs="Times New Roman"/>
          <w:i/>
          <w:iCs/>
          <w:sz w:val="26"/>
          <w:szCs w:val="26"/>
          <w:lang w:eastAsia="ru-RU"/>
        </w:rPr>
        <w:t>новые перспективы</w:t>
      </w:r>
      <w:r w:rsidRPr="00BA525A">
        <w:rPr>
          <w:rFonts w:ascii="Times New Roman" w:eastAsia="Times New Roman" w:hAnsi="Times New Roman" w:cs="Times New Roman"/>
          <w:sz w:val="26"/>
          <w:szCs w:val="26"/>
          <w:lang w:eastAsia="ru-RU"/>
        </w:rPr>
        <w:t xml:space="preserve">. Его могучее влияние сказалось и в творчестве великих композиторов XIX века (Бетховена, Брамса, Вагнера, Глинки, Танеева), и в произведениях выдающихся мастеров XX века (Шостаковича, </w:t>
      </w:r>
      <w:proofErr w:type="spellStart"/>
      <w:r w:rsidRPr="00BA525A">
        <w:rPr>
          <w:rFonts w:ascii="Times New Roman" w:eastAsia="Times New Roman" w:hAnsi="Times New Roman" w:cs="Times New Roman"/>
          <w:sz w:val="26"/>
          <w:szCs w:val="26"/>
          <w:lang w:eastAsia="ru-RU"/>
        </w:rPr>
        <w:t>Онеггера</w:t>
      </w:r>
      <w:proofErr w:type="spellEnd"/>
      <w:r w:rsidRPr="00BA525A">
        <w:rPr>
          <w:rFonts w:ascii="Times New Roman" w:eastAsia="Times New Roman" w:hAnsi="Times New Roman" w:cs="Times New Roman"/>
          <w:sz w:val="26"/>
          <w:szCs w:val="26"/>
          <w:lang w:eastAsia="ru-RU"/>
        </w:rPr>
        <w:t>).</w:t>
      </w:r>
      <w:r w:rsidRPr="00BA525A">
        <w:rPr>
          <w:sz w:val="26"/>
          <w:szCs w:val="26"/>
        </w:rPr>
        <w:t xml:space="preserve"> </w:t>
      </w:r>
      <w:r w:rsidRPr="00BA525A">
        <w:rPr>
          <w:rFonts w:ascii="Times New Roman" w:eastAsia="Times New Roman" w:hAnsi="Times New Roman" w:cs="Times New Roman"/>
          <w:sz w:val="26"/>
          <w:szCs w:val="26"/>
          <w:lang w:eastAsia="ru-RU"/>
        </w:rPr>
        <w:t xml:space="preserve">Творческое наследие Баха почти необозримо, оно включает более 1000 произведений самых разных жанров, причем среди них есть такие, масштабы которых исключительны для своего времени (MP). </w:t>
      </w:r>
      <w:r w:rsidRPr="00BA525A">
        <w:rPr>
          <w:rFonts w:ascii="Times New Roman" w:eastAsia="Times New Roman" w:hAnsi="Times New Roman" w:cs="Times New Roman"/>
          <w:sz w:val="26"/>
          <w:szCs w:val="26"/>
          <w:u w:val="single"/>
          <w:lang w:eastAsia="ru-RU"/>
        </w:rPr>
        <w:t>Произведения Баха можно разделить на три основные жанровые группы:</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w:t>
      </w:r>
      <w:r w:rsidRPr="00BA525A">
        <w:rPr>
          <w:rFonts w:ascii="Times New Roman" w:eastAsia="Times New Roman" w:hAnsi="Times New Roman" w:cs="Times New Roman"/>
          <w:sz w:val="26"/>
          <w:szCs w:val="26"/>
          <w:lang w:eastAsia="ru-RU"/>
        </w:rPr>
        <w:tab/>
        <w:t>вокально-инструментальная музыка;</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w:t>
      </w:r>
      <w:r w:rsidRPr="00BA525A">
        <w:rPr>
          <w:rFonts w:ascii="Times New Roman" w:eastAsia="Times New Roman" w:hAnsi="Times New Roman" w:cs="Times New Roman"/>
          <w:sz w:val="26"/>
          <w:szCs w:val="26"/>
          <w:lang w:eastAsia="ru-RU"/>
        </w:rPr>
        <w:tab/>
        <w:t>органная музыка,</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BA525A">
        <w:rPr>
          <w:rFonts w:ascii="Times New Roman" w:eastAsia="Times New Roman" w:hAnsi="Times New Roman" w:cs="Times New Roman"/>
          <w:sz w:val="26"/>
          <w:szCs w:val="26"/>
          <w:lang w:eastAsia="ru-RU"/>
        </w:rPr>
        <w:t>•</w:t>
      </w:r>
      <w:r w:rsidRPr="00BA525A">
        <w:rPr>
          <w:rFonts w:ascii="Times New Roman" w:eastAsia="Times New Roman" w:hAnsi="Times New Roman" w:cs="Times New Roman"/>
          <w:sz w:val="26"/>
          <w:szCs w:val="26"/>
          <w:lang w:eastAsia="ru-RU"/>
        </w:rPr>
        <w:tab/>
        <w:t>музыка для других инструментов (клавира, скрипки, флейты и т.д.) и инструментальных ансамблей (в т.ч. оркестровая).</w:t>
      </w:r>
      <w:proofErr w:type="gramEnd"/>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Произведения каждой группы связаны, в основном, с определенным периодом творческой биографии Баха. Самые значительные органные сочинения были созданы в Веймаре, клавирные и оркестровые главным образом относятся к </w:t>
      </w:r>
      <w:proofErr w:type="spellStart"/>
      <w:r w:rsidRPr="00BA525A">
        <w:rPr>
          <w:rFonts w:ascii="Times New Roman" w:eastAsia="Times New Roman" w:hAnsi="Times New Roman" w:cs="Times New Roman"/>
          <w:sz w:val="26"/>
          <w:szCs w:val="26"/>
          <w:lang w:eastAsia="ru-RU"/>
        </w:rPr>
        <w:t>Кётенскому</w:t>
      </w:r>
      <w:proofErr w:type="spellEnd"/>
      <w:r w:rsidRPr="00BA525A">
        <w:rPr>
          <w:rFonts w:ascii="Times New Roman" w:eastAsia="Times New Roman" w:hAnsi="Times New Roman" w:cs="Times New Roman"/>
          <w:sz w:val="26"/>
          <w:szCs w:val="26"/>
          <w:lang w:eastAsia="ru-RU"/>
        </w:rPr>
        <w:t xml:space="preserve"> периоду, вокально-инструментальные в большинстве написаны в Лейпциге.</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Основные жанры, в которых работал Бах, традиционны: это мессы и </w:t>
      </w:r>
      <w:proofErr w:type="spellStart"/>
      <w:r w:rsidRPr="00BA525A">
        <w:rPr>
          <w:rFonts w:ascii="Times New Roman" w:eastAsia="Times New Roman" w:hAnsi="Times New Roman" w:cs="Times New Roman"/>
          <w:sz w:val="26"/>
          <w:szCs w:val="26"/>
          <w:lang w:eastAsia="ru-RU"/>
        </w:rPr>
        <w:t>пассионы</w:t>
      </w:r>
      <w:proofErr w:type="spellEnd"/>
      <w:r w:rsidRPr="00BA525A">
        <w:rPr>
          <w:rFonts w:ascii="Times New Roman" w:eastAsia="Times New Roman" w:hAnsi="Times New Roman" w:cs="Times New Roman"/>
          <w:sz w:val="26"/>
          <w:szCs w:val="26"/>
          <w:lang w:eastAsia="ru-RU"/>
        </w:rPr>
        <w:t xml:space="preserve">, кантаты и оратории, хоральные обработки, прелюдии и фуги, танцевальные сюиты и концерты. Унаследовав эти жанры от своих предшественников, Бах придал им такой размах, которого они прежде не знали. Он обновил их новыми средствами выразительности, обогатил чертами, заимствованными из других жанров музыкального творчества. Ярким примером может служить Хроматическая фантазия </w:t>
      </w:r>
      <w:proofErr w:type="spellStart"/>
      <w:r w:rsidRPr="00BA525A">
        <w:rPr>
          <w:rFonts w:ascii="Times New Roman" w:eastAsia="Times New Roman" w:hAnsi="Times New Roman" w:cs="Times New Roman"/>
          <w:sz w:val="26"/>
          <w:szCs w:val="26"/>
          <w:lang w:eastAsia="ru-RU"/>
        </w:rPr>
        <w:t>d-moll</w:t>
      </w:r>
      <w:proofErr w:type="spellEnd"/>
      <w:r w:rsidRPr="00BA525A">
        <w:rPr>
          <w:rFonts w:ascii="Times New Roman" w:eastAsia="Times New Roman" w:hAnsi="Times New Roman" w:cs="Times New Roman"/>
          <w:sz w:val="26"/>
          <w:szCs w:val="26"/>
          <w:lang w:eastAsia="ru-RU"/>
        </w:rPr>
        <w:t>. Созданная для клавира, она включает выразительные свойства больших органных импровизаций, а также драматическую декламацию театрального происхождения.</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proofErr w:type="spellStart"/>
      <w:r w:rsidRPr="00BA525A">
        <w:rPr>
          <w:rFonts w:ascii="Times New Roman" w:eastAsia="Times New Roman" w:hAnsi="Times New Roman" w:cs="Times New Roman"/>
          <w:sz w:val="26"/>
          <w:szCs w:val="26"/>
          <w:lang w:eastAsia="ru-RU"/>
        </w:rPr>
        <w:t>Баховское</w:t>
      </w:r>
      <w:proofErr w:type="spellEnd"/>
      <w:r w:rsidRPr="00BA525A">
        <w:rPr>
          <w:rFonts w:ascii="Times New Roman" w:eastAsia="Times New Roman" w:hAnsi="Times New Roman" w:cs="Times New Roman"/>
          <w:sz w:val="26"/>
          <w:szCs w:val="26"/>
          <w:lang w:eastAsia="ru-RU"/>
        </w:rPr>
        <w:t xml:space="preserve"> творчество, при всей своей универсальности и всеохватности, «обошло стороной» один из ведущих жанров своего времени – оперу. Вместе с тем, мало что отличает некоторые светские кантаты Баха от комедийной интермедии, уже перерождавшейся в то время в Италии в </w:t>
      </w:r>
      <w:proofErr w:type="spellStart"/>
      <w:r w:rsidRPr="00BA525A">
        <w:rPr>
          <w:rFonts w:ascii="Times New Roman" w:eastAsia="Times New Roman" w:hAnsi="Times New Roman" w:cs="Times New Roman"/>
          <w:sz w:val="26"/>
          <w:szCs w:val="26"/>
          <w:lang w:eastAsia="ru-RU"/>
        </w:rPr>
        <w:t>оперу-</w:t>
      </w:r>
      <w:proofErr w:type="gramStart"/>
      <w:r w:rsidRPr="00BA525A">
        <w:rPr>
          <w:rFonts w:ascii="Times New Roman" w:eastAsia="Times New Roman" w:hAnsi="Times New Roman" w:cs="Times New Roman"/>
          <w:sz w:val="26"/>
          <w:szCs w:val="26"/>
          <w:lang w:eastAsia="ru-RU"/>
        </w:rPr>
        <w:t>buffa</w:t>
      </w:r>
      <w:proofErr w:type="spellEnd"/>
      <w:proofErr w:type="gramEnd"/>
      <w:r w:rsidRPr="00BA525A">
        <w:rPr>
          <w:rFonts w:ascii="Times New Roman" w:eastAsia="Times New Roman" w:hAnsi="Times New Roman" w:cs="Times New Roman"/>
          <w:sz w:val="26"/>
          <w:szCs w:val="26"/>
          <w:lang w:eastAsia="ru-RU"/>
        </w:rPr>
        <w:t>. Композитор нередко называл их, подобно первым итальянским операм, «драмами на музыке». Можно сказать, что такие произведения Баха, как «Кофейная», «Крестьянская» кантаты, решенные как остроумные жанровые сценки из повседневной жизни, предвосхитили немецкий зингшпиль.</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b/>
          <w:sz w:val="26"/>
          <w:szCs w:val="26"/>
          <w:lang w:eastAsia="ru-RU"/>
        </w:rPr>
      </w:pPr>
      <w:r w:rsidRPr="00BA525A">
        <w:rPr>
          <w:rFonts w:ascii="Times New Roman" w:eastAsia="Times New Roman" w:hAnsi="Times New Roman" w:cs="Times New Roman"/>
          <w:b/>
          <w:sz w:val="26"/>
          <w:szCs w:val="26"/>
          <w:lang w:eastAsia="ru-RU"/>
        </w:rPr>
        <w:t>Круг образов и идейное содержание</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Образное содержание музыки Баха безгранично в своей широте. Ему одинаково доступно </w:t>
      </w:r>
      <w:proofErr w:type="gramStart"/>
      <w:r w:rsidRPr="00BA525A">
        <w:rPr>
          <w:rFonts w:ascii="Times New Roman" w:eastAsia="Times New Roman" w:hAnsi="Times New Roman" w:cs="Times New Roman"/>
          <w:sz w:val="26"/>
          <w:szCs w:val="26"/>
          <w:lang w:eastAsia="ru-RU"/>
        </w:rPr>
        <w:t>величественное</w:t>
      </w:r>
      <w:proofErr w:type="gramEnd"/>
      <w:r w:rsidRPr="00BA525A">
        <w:rPr>
          <w:rFonts w:ascii="Times New Roman" w:eastAsia="Times New Roman" w:hAnsi="Times New Roman" w:cs="Times New Roman"/>
          <w:sz w:val="26"/>
          <w:szCs w:val="26"/>
          <w:lang w:eastAsia="ru-RU"/>
        </w:rPr>
        <w:t xml:space="preserve"> и простое. </w:t>
      </w:r>
      <w:proofErr w:type="spellStart"/>
      <w:r w:rsidRPr="00BA525A">
        <w:rPr>
          <w:rFonts w:ascii="Times New Roman" w:eastAsia="Times New Roman" w:hAnsi="Times New Roman" w:cs="Times New Roman"/>
          <w:sz w:val="26"/>
          <w:szCs w:val="26"/>
          <w:lang w:eastAsia="ru-RU"/>
        </w:rPr>
        <w:t>Баховское</w:t>
      </w:r>
      <w:proofErr w:type="spellEnd"/>
      <w:r w:rsidRPr="00BA525A">
        <w:rPr>
          <w:rFonts w:ascii="Times New Roman" w:eastAsia="Times New Roman" w:hAnsi="Times New Roman" w:cs="Times New Roman"/>
          <w:sz w:val="26"/>
          <w:szCs w:val="26"/>
          <w:lang w:eastAsia="ru-RU"/>
        </w:rPr>
        <w:t xml:space="preserve"> искусство вмещает и глубокую скорбь, и простодушный юмор, острейший драматизм и философское размышление. Подобно Генделю Бах отразил существенные стороны своей эпохи – первой половины XVIII века, однако иные </w:t>
      </w:r>
      <w:r w:rsidRPr="00BA525A">
        <w:rPr>
          <w:rFonts w:ascii="Times New Roman" w:eastAsia="Times New Roman" w:hAnsi="Times New Roman" w:cs="Times New Roman"/>
          <w:sz w:val="26"/>
          <w:szCs w:val="26"/>
          <w:lang w:eastAsia="ru-RU"/>
        </w:rPr>
        <w:lastRenderedPageBreak/>
        <w:t>– не действенную героику, а религиозно-философские проблемы, выдвинутые Реформацией. В своей музыке он размышляет о самых важных, вечных вопросах человеческой жизни – о назначении человека, о его нравственном долге, о жизни и смерти. Эти размышления чаще всего связаны с религиозной тематикой, ведь Бах почти всю свою жизнь служил при церкви, огромную часть музыки написал для церкви, сам был глубоко верующим человеком, прекрасно знающим Священное Писание. Он соблюдал церковные праздники, постился, исповедовался, за несколько дней до смерти принял причастие. Библия на двух языках – немецком и латинском – была его настольной книгой.</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Иисус Христос у Баха – главный герой и идеал. В этом образе композитор видел олицетворение лучших человеческих качеств: силы духа, верности избранному пути, чистоты помыслов. Самое сокровенное в истории Христа для Баха – это Голгофа и крест, жертвенный подвиг Иисуса ради спасения человечества. Эта тема, будучи важнейшей в </w:t>
      </w:r>
      <w:proofErr w:type="spellStart"/>
      <w:r w:rsidRPr="00BA525A">
        <w:rPr>
          <w:rFonts w:ascii="Times New Roman" w:eastAsia="Times New Roman" w:hAnsi="Times New Roman" w:cs="Times New Roman"/>
          <w:sz w:val="26"/>
          <w:szCs w:val="26"/>
          <w:lang w:eastAsia="ru-RU"/>
        </w:rPr>
        <w:t>баховском</w:t>
      </w:r>
      <w:proofErr w:type="spellEnd"/>
      <w:r w:rsidRPr="00BA525A">
        <w:rPr>
          <w:rFonts w:ascii="Times New Roman" w:eastAsia="Times New Roman" w:hAnsi="Times New Roman" w:cs="Times New Roman"/>
          <w:sz w:val="26"/>
          <w:szCs w:val="26"/>
          <w:lang w:eastAsia="ru-RU"/>
        </w:rPr>
        <w:t xml:space="preserve"> творчестве, получает этическое, нравственное истолкование.</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b/>
          <w:sz w:val="26"/>
          <w:szCs w:val="26"/>
          <w:lang w:eastAsia="ru-RU"/>
        </w:rPr>
      </w:pPr>
      <w:r w:rsidRPr="00BA525A">
        <w:rPr>
          <w:rFonts w:ascii="Times New Roman" w:eastAsia="Times New Roman" w:hAnsi="Times New Roman" w:cs="Times New Roman"/>
          <w:b/>
          <w:sz w:val="26"/>
          <w:szCs w:val="26"/>
          <w:lang w:eastAsia="ru-RU"/>
        </w:rPr>
        <w:t>Музыкальная символика</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Сложный мир произведений Баха раскрывается через музыкальную символику, сложившуюся в русле эстетики барокко. Современниками Баха его музыка, в том числе инструментальная, «чистая», воспринималась как понятная речь благодаря наличию в ней устойчивых мелодических оборотов, выражающих определенные понятия, эмоции, идеи. По аналогии с классическим ораторским искусством эти звуковые формулы получили название музыкально–риторических фигур. </w:t>
      </w:r>
      <w:proofErr w:type="gramStart"/>
      <w:r w:rsidRPr="00BA525A">
        <w:rPr>
          <w:rFonts w:ascii="Times New Roman" w:eastAsia="Times New Roman" w:hAnsi="Times New Roman" w:cs="Times New Roman"/>
          <w:sz w:val="26"/>
          <w:szCs w:val="26"/>
          <w:lang w:eastAsia="ru-RU"/>
        </w:rPr>
        <w:t xml:space="preserve">Одни риторические фигуры носили изобразительный характер (например, </w:t>
      </w:r>
      <w:proofErr w:type="spellStart"/>
      <w:r w:rsidRPr="00BA525A">
        <w:rPr>
          <w:rFonts w:ascii="Times New Roman" w:eastAsia="Times New Roman" w:hAnsi="Times New Roman" w:cs="Times New Roman"/>
          <w:sz w:val="26"/>
          <w:szCs w:val="26"/>
          <w:lang w:eastAsia="ru-RU"/>
        </w:rPr>
        <w:t>anabasis</w:t>
      </w:r>
      <w:proofErr w:type="spellEnd"/>
      <w:r w:rsidRPr="00BA525A">
        <w:rPr>
          <w:rFonts w:ascii="Times New Roman" w:eastAsia="Times New Roman" w:hAnsi="Times New Roman" w:cs="Times New Roman"/>
          <w:sz w:val="26"/>
          <w:szCs w:val="26"/>
          <w:lang w:eastAsia="ru-RU"/>
        </w:rPr>
        <w:t xml:space="preserve"> – восхождение, </w:t>
      </w:r>
      <w:proofErr w:type="spellStart"/>
      <w:r w:rsidRPr="00BA525A">
        <w:rPr>
          <w:rFonts w:ascii="Times New Roman" w:eastAsia="Times New Roman" w:hAnsi="Times New Roman" w:cs="Times New Roman"/>
          <w:sz w:val="26"/>
          <w:szCs w:val="26"/>
          <w:lang w:eastAsia="ru-RU"/>
        </w:rPr>
        <w:t>catabasis</w:t>
      </w:r>
      <w:proofErr w:type="spellEnd"/>
      <w:r w:rsidRPr="00BA525A">
        <w:rPr>
          <w:rFonts w:ascii="Times New Roman" w:eastAsia="Times New Roman" w:hAnsi="Times New Roman" w:cs="Times New Roman"/>
          <w:sz w:val="26"/>
          <w:szCs w:val="26"/>
          <w:lang w:eastAsia="ru-RU"/>
        </w:rPr>
        <w:t xml:space="preserve"> – нисхождение, </w:t>
      </w:r>
      <w:proofErr w:type="spellStart"/>
      <w:r w:rsidRPr="00BA525A">
        <w:rPr>
          <w:rFonts w:ascii="Times New Roman" w:eastAsia="Times New Roman" w:hAnsi="Times New Roman" w:cs="Times New Roman"/>
          <w:sz w:val="26"/>
          <w:szCs w:val="26"/>
          <w:lang w:eastAsia="ru-RU"/>
        </w:rPr>
        <w:t>circulatio</w:t>
      </w:r>
      <w:proofErr w:type="spellEnd"/>
      <w:r w:rsidRPr="00BA525A">
        <w:rPr>
          <w:rFonts w:ascii="Times New Roman" w:eastAsia="Times New Roman" w:hAnsi="Times New Roman" w:cs="Times New Roman"/>
          <w:sz w:val="26"/>
          <w:szCs w:val="26"/>
          <w:lang w:eastAsia="ru-RU"/>
        </w:rPr>
        <w:t xml:space="preserve"> – вращение, </w:t>
      </w:r>
      <w:proofErr w:type="spellStart"/>
      <w:r w:rsidRPr="00BA525A">
        <w:rPr>
          <w:rFonts w:ascii="Times New Roman" w:eastAsia="Times New Roman" w:hAnsi="Times New Roman" w:cs="Times New Roman"/>
          <w:sz w:val="26"/>
          <w:szCs w:val="26"/>
          <w:lang w:eastAsia="ru-RU"/>
        </w:rPr>
        <w:t>fuga</w:t>
      </w:r>
      <w:proofErr w:type="spellEnd"/>
      <w:r w:rsidRPr="00BA525A">
        <w:rPr>
          <w:rFonts w:ascii="Times New Roman" w:eastAsia="Times New Roman" w:hAnsi="Times New Roman" w:cs="Times New Roman"/>
          <w:sz w:val="26"/>
          <w:szCs w:val="26"/>
          <w:lang w:eastAsia="ru-RU"/>
        </w:rPr>
        <w:t xml:space="preserve"> – бег, </w:t>
      </w:r>
      <w:proofErr w:type="spellStart"/>
      <w:r w:rsidRPr="00BA525A">
        <w:rPr>
          <w:rFonts w:ascii="Times New Roman" w:eastAsia="Times New Roman" w:hAnsi="Times New Roman" w:cs="Times New Roman"/>
          <w:sz w:val="26"/>
          <w:szCs w:val="26"/>
          <w:lang w:eastAsia="ru-RU"/>
        </w:rPr>
        <w:t>tirata</w:t>
      </w:r>
      <w:proofErr w:type="spellEnd"/>
      <w:r w:rsidRPr="00BA525A">
        <w:rPr>
          <w:rFonts w:ascii="Times New Roman" w:eastAsia="Times New Roman" w:hAnsi="Times New Roman" w:cs="Times New Roman"/>
          <w:sz w:val="26"/>
          <w:szCs w:val="26"/>
          <w:lang w:eastAsia="ru-RU"/>
        </w:rPr>
        <w:t xml:space="preserve"> – стрела); другие подражали интонациям человеческой речи (</w:t>
      </w:r>
      <w:proofErr w:type="spellStart"/>
      <w:r w:rsidRPr="00BA525A">
        <w:rPr>
          <w:rFonts w:ascii="Times New Roman" w:eastAsia="Times New Roman" w:hAnsi="Times New Roman" w:cs="Times New Roman"/>
          <w:sz w:val="26"/>
          <w:szCs w:val="26"/>
          <w:lang w:eastAsia="ru-RU"/>
        </w:rPr>
        <w:t>exclamatio</w:t>
      </w:r>
      <w:proofErr w:type="spellEnd"/>
      <w:r w:rsidRPr="00BA525A">
        <w:rPr>
          <w:rFonts w:ascii="Times New Roman" w:eastAsia="Times New Roman" w:hAnsi="Times New Roman" w:cs="Times New Roman"/>
          <w:sz w:val="26"/>
          <w:szCs w:val="26"/>
          <w:lang w:eastAsia="ru-RU"/>
        </w:rPr>
        <w:t xml:space="preserve"> – восклицание – восходящая секста); третьи передавали аффект (</w:t>
      </w:r>
      <w:proofErr w:type="spellStart"/>
      <w:r w:rsidRPr="00BA525A">
        <w:rPr>
          <w:rFonts w:ascii="Times New Roman" w:eastAsia="Times New Roman" w:hAnsi="Times New Roman" w:cs="Times New Roman"/>
          <w:sz w:val="26"/>
          <w:szCs w:val="26"/>
          <w:lang w:eastAsia="ru-RU"/>
        </w:rPr>
        <w:t>suspiratio</w:t>
      </w:r>
      <w:proofErr w:type="spellEnd"/>
      <w:r w:rsidRPr="00BA525A">
        <w:rPr>
          <w:rFonts w:ascii="Times New Roman" w:eastAsia="Times New Roman" w:hAnsi="Times New Roman" w:cs="Times New Roman"/>
          <w:sz w:val="26"/>
          <w:szCs w:val="26"/>
          <w:lang w:eastAsia="ru-RU"/>
        </w:rPr>
        <w:t xml:space="preserve"> – вздох, </w:t>
      </w:r>
      <w:proofErr w:type="spellStart"/>
      <w:r w:rsidRPr="00BA525A">
        <w:rPr>
          <w:rFonts w:ascii="Times New Roman" w:eastAsia="Times New Roman" w:hAnsi="Times New Roman" w:cs="Times New Roman"/>
          <w:sz w:val="26"/>
          <w:szCs w:val="26"/>
          <w:lang w:eastAsia="ru-RU"/>
        </w:rPr>
        <w:t>passus</w:t>
      </w:r>
      <w:proofErr w:type="spellEnd"/>
      <w:r w:rsidRPr="00BA525A">
        <w:rPr>
          <w:rFonts w:ascii="Times New Roman" w:eastAsia="Times New Roman" w:hAnsi="Times New Roman" w:cs="Times New Roman"/>
          <w:sz w:val="26"/>
          <w:szCs w:val="26"/>
          <w:lang w:eastAsia="ru-RU"/>
        </w:rPr>
        <w:t xml:space="preserve"> </w:t>
      </w:r>
      <w:proofErr w:type="spellStart"/>
      <w:r w:rsidRPr="00BA525A">
        <w:rPr>
          <w:rFonts w:ascii="Times New Roman" w:eastAsia="Times New Roman" w:hAnsi="Times New Roman" w:cs="Times New Roman"/>
          <w:sz w:val="26"/>
          <w:szCs w:val="26"/>
          <w:lang w:eastAsia="ru-RU"/>
        </w:rPr>
        <w:t>duriusculus</w:t>
      </w:r>
      <w:proofErr w:type="spellEnd"/>
      <w:r w:rsidRPr="00BA525A">
        <w:rPr>
          <w:rFonts w:ascii="Times New Roman" w:eastAsia="Times New Roman" w:hAnsi="Times New Roman" w:cs="Times New Roman"/>
          <w:sz w:val="26"/>
          <w:szCs w:val="26"/>
          <w:lang w:eastAsia="ru-RU"/>
        </w:rPr>
        <w:t xml:space="preserve"> – хроматический ход, употребляемый для выражения скорби, страдания).</w:t>
      </w:r>
      <w:proofErr w:type="gramEnd"/>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Благодаря устойчивой семантике, музыкальные фигуры превратились в «знаки», эмблемы определенных чувств и понятий. Например, нисходящие мелодии (</w:t>
      </w:r>
      <w:proofErr w:type="spellStart"/>
      <w:r w:rsidRPr="00BA525A">
        <w:rPr>
          <w:rFonts w:ascii="Times New Roman" w:eastAsia="Times New Roman" w:hAnsi="Times New Roman" w:cs="Times New Roman"/>
          <w:sz w:val="26"/>
          <w:szCs w:val="26"/>
          <w:lang w:eastAsia="ru-RU"/>
        </w:rPr>
        <w:t>catadasis</w:t>
      </w:r>
      <w:proofErr w:type="spellEnd"/>
      <w:r w:rsidRPr="00BA525A">
        <w:rPr>
          <w:rFonts w:ascii="Times New Roman" w:eastAsia="Times New Roman" w:hAnsi="Times New Roman" w:cs="Times New Roman"/>
          <w:sz w:val="26"/>
          <w:szCs w:val="26"/>
          <w:lang w:eastAsia="ru-RU"/>
        </w:rPr>
        <w:t>) употреблялись для символики печали, умирания, положения в гроб; восходящие звукоряды выражали символику воскресения и пр.</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Мотивы-символы присутствуют во всех сочинениях Баха, причем это </w:t>
      </w:r>
      <w:proofErr w:type="gramStart"/>
      <w:r w:rsidRPr="00BA525A">
        <w:rPr>
          <w:rFonts w:ascii="Times New Roman" w:eastAsia="Times New Roman" w:hAnsi="Times New Roman" w:cs="Times New Roman"/>
          <w:sz w:val="26"/>
          <w:szCs w:val="26"/>
          <w:lang w:eastAsia="ru-RU"/>
        </w:rPr>
        <w:t>не</w:t>
      </w:r>
      <w:proofErr w:type="gramEnd"/>
      <w:r w:rsidRPr="00BA525A">
        <w:rPr>
          <w:rFonts w:ascii="Times New Roman" w:eastAsia="Times New Roman" w:hAnsi="Times New Roman" w:cs="Times New Roman"/>
          <w:sz w:val="26"/>
          <w:szCs w:val="26"/>
          <w:lang w:eastAsia="ru-RU"/>
        </w:rPr>
        <w:t xml:space="preserve"> только музыкально-риторические фигуры. В символическом значении часто выступают и мелодии протестантских хоралов, их отрезки.</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С протестантским хоралом Бах был связан на протяжении всей своей жизни – и по вероисповеданию, и по роду деятельности в качестве церковного музыканта. Он постоянно работал с хоралом в самых разных жанрах – органных хоральных прелюдиях, кантатах, </w:t>
      </w:r>
      <w:proofErr w:type="spellStart"/>
      <w:r w:rsidRPr="00BA525A">
        <w:rPr>
          <w:rFonts w:ascii="Times New Roman" w:eastAsia="Times New Roman" w:hAnsi="Times New Roman" w:cs="Times New Roman"/>
          <w:sz w:val="26"/>
          <w:szCs w:val="26"/>
          <w:lang w:eastAsia="ru-RU"/>
        </w:rPr>
        <w:t>пассионах</w:t>
      </w:r>
      <w:proofErr w:type="spellEnd"/>
      <w:r w:rsidRPr="00BA525A">
        <w:rPr>
          <w:rFonts w:ascii="Times New Roman" w:eastAsia="Times New Roman" w:hAnsi="Times New Roman" w:cs="Times New Roman"/>
          <w:sz w:val="26"/>
          <w:szCs w:val="26"/>
          <w:lang w:eastAsia="ru-RU"/>
        </w:rPr>
        <w:t>. Вполне закономерно, что П.Х. стал неотъемлемой составной частью музыкального языка Баха.</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Хоралы пелись всей протестантской общиной, они входили в духовный мир человека как естественный, необходимый элемент мироощущения. Хоральные мелодии и связанное с ними религиозное содержание были известны каждому, поэтому у людей </w:t>
      </w:r>
      <w:proofErr w:type="spellStart"/>
      <w:r w:rsidRPr="00BA525A">
        <w:rPr>
          <w:rFonts w:ascii="Times New Roman" w:eastAsia="Times New Roman" w:hAnsi="Times New Roman" w:cs="Times New Roman"/>
          <w:sz w:val="26"/>
          <w:szCs w:val="26"/>
          <w:lang w:eastAsia="ru-RU"/>
        </w:rPr>
        <w:t>баховского</w:t>
      </w:r>
      <w:proofErr w:type="spellEnd"/>
      <w:r w:rsidRPr="00BA525A">
        <w:rPr>
          <w:rFonts w:ascii="Times New Roman" w:eastAsia="Times New Roman" w:hAnsi="Times New Roman" w:cs="Times New Roman"/>
          <w:sz w:val="26"/>
          <w:szCs w:val="26"/>
          <w:lang w:eastAsia="ru-RU"/>
        </w:rPr>
        <w:t xml:space="preserve"> времени легко возникали ассоциации со смыслом хорала, с конкретным событием Священного Писания. Пронизывая всё творчество Баха, мелодии П.Х. наполняют его музыку, в том числе инструментальную, духовной программой, проясняющей содержание.</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Символами также являются устойчивые звукосочетания, имеющие постоянные значения. Один из важнейших у Баха символов – символ креста, состоящий из четырех разнонаправленных нот. Если графически связать первую с третьей, а вторую с четвертой, образуется рисунок креста. </w:t>
      </w:r>
      <w:proofErr w:type="gramStart"/>
      <w:r w:rsidRPr="00BA525A">
        <w:rPr>
          <w:rFonts w:ascii="Times New Roman" w:eastAsia="Times New Roman" w:hAnsi="Times New Roman" w:cs="Times New Roman"/>
          <w:sz w:val="26"/>
          <w:szCs w:val="26"/>
          <w:lang w:eastAsia="ru-RU"/>
        </w:rPr>
        <w:t>(Любопытно, что фамилия BACH при нотной расшифровке образует такой же рисунок.</w:t>
      </w:r>
      <w:proofErr w:type="gramEnd"/>
      <w:r w:rsidRPr="00BA525A">
        <w:rPr>
          <w:rFonts w:ascii="Times New Roman" w:eastAsia="Times New Roman" w:hAnsi="Times New Roman" w:cs="Times New Roman"/>
          <w:sz w:val="26"/>
          <w:szCs w:val="26"/>
          <w:lang w:eastAsia="ru-RU"/>
        </w:rPr>
        <w:t xml:space="preserve"> </w:t>
      </w:r>
      <w:proofErr w:type="gramStart"/>
      <w:r w:rsidRPr="00BA525A">
        <w:rPr>
          <w:rFonts w:ascii="Times New Roman" w:eastAsia="Times New Roman" w:hAnsi="Times New Roman" w:cs="Times New Roman"/>
          <w:sz w:val="26"/>
          <w:szCs w:val="26"/>
          <w:lang w:eastAsia="ru-RU"/>
        </w:rPr>
        <w:t>Вероятно, композитор воспринимал это как некий перст судьбы).</w:t>
      </w:r>
      <w:proofErr w:type="gramEnd"/>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Наконец, имеются многочисленные связи между </w:t>
      </w:r>
      <w:proofErr w:type="spellStart"/>
      <w:r w:rsidRPr="00BA525A">
        <w:rPr>
          <w:rFonts w:ascii="Times New Roman" w:eastAsia="Times New Roman" w:hAnsi="Times New Roman" w:cs="Times New Roman"/>
          <w:sz w:val="26"/>
          <w:szCs w:val="26"/>
          <w:lang w:eastAsia="ru-RU"/>
        </w:rPr>
        <w:t>кантатно</w:t>
      </w:r>
      <w:proofErr w:type="spellEnd"/>
      <w:r w:rsidRPr="00BA525A">
        <w:rPr>
          <w:rFonts w:ascii="Times New Roman" w:eastAsia="Times New Roman" w:hAnsi="Times New Roman" w:cs="Times New Roman"/>
          <w:sz w:val="26"/>
          <w:szCs w:val="26"/>
          <w:lang w:eastAsia="ru-RU"/>
        </w:rPr>
        <w:t xml:space="preserve">–ораториальными (т.е. текстовыми) сочинениями Баха и его инструментальной музыкой. На основании всех перечисленных связей и анализа различных риторических фигур, разработана система </w:t>
      </w:r>
      <w:r w:rsidRPr="00BA525A">
        <w:rPr>
          <w:rFonts w:ascii="Times New Roman" w:eastAsia="Times New Roman" w:hAnsi="Times New Roman" w:cs="Times New Roman"/>
          <w:sz w:val="26"/>
          <w:szCs w:val="26"/>
          <w:lang w:eastAsia="ru-RU"/>
        </w:rPr>
        <w:lastRenderedPageBreak/>
        <w:t xml:space="preserve">музыкальных символов Баха. Огромный вклад в ее разработку внесли А. </w:t>
      </w:r>
      <w:proofErr w:type="spellStart"/>
      <w:r w:rsidRPr="00BA525A">
        <w:rPr>
          <w:rFonts w:ascii="Times New Roman" w:eastAsia="Times New Roman" w:hAnsi="Times New Roman" w:cs="Times New Roman"/>
          <w:sz w:val="26"/>
          <w:szCs w:val="26"/>
          <w:lang w:eastAsia="ru-RU"/>
        </w:rPr>
        <w:t>Швейцер</w:t>
      </w:r>
      <w:proofErr w:type="spellEnd"/>
      <w:r w:rsidRPr="00BA525A">
        <w:rPr>
          <w:rFonts w:ascii="Times New Roman" w:eastAsia="Times New Roman" w:hAnsi="Times New Roman" w:cs="Times New Roman"/>
          <w:sz w:val="26"/>
          <w:szCs w:val="26"/>
          <w:lang w:eastAsia="ru-RU"/>
        </w:rPr>
        <w:t xml:space="preserve">, Ф. </w:t>
      </w:r>
      <w:proofErr w:type="spellStart"/>
      <w:r w:rsidRPr="00BA525A">
        <w:rPr>
          <w:rFonts w:ascii="Times New Roman" w:eastAsia="Times New Roman" w:hAnsi="Times New Roman" w:cs="Times New Roman"/>
          <w:sz w:val="26"/>
          <w:szCs w:val="26"/>
          <w:lang w:eastAsia="ru-RU"/>
        </w:rPr>
        <w:t>Бузони</w:t>
      </w:r>
      <w:proofErr w:type="spellEnd"/>
      <w:r w:rsidRPr="00BA525A">
        <w:rPr>
          <w:rFonts w:ascii="Times New Roman" w:eastAsia="Times New Roman" w:hAnsi="Times New Roman" w:cs="Times New Roman"/>
          <w:sz w:val="26"/>
          <w:szCs w:val="26"/>
          <w:lang w:eastAsia="ru-RU"/>
        </w:rPr>
        <w:t>, Б. Яворский, М. Юдина.</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b/>
          <w:sz w:val="26"/>
          <w:szCs w:val="26"/>
          <w:lang w:eastAsia="ru-RU"/>
        </w:rPr>
      </w:pPr>
      <w:r w:rsidRPr="00BA525A">
        <w:rPr>
          <w:rFonts w:ascii="Times New Roman" w:eastAsia="Times New Roman" w:hAnsi="Times New Roman" w:cs="Times New Roman"/>
          <w:b/>
          <w:sz w:val="26"/>
          <w:szCs w:val="26"/>
          <w:lang w:eastAsia="ru-RU"/>
        </w:rPr>
        <w:t>«Второе рождение»</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Гениальное творчество Баха не было по-настоящему оценено его современниками. Пользуясь славой как органист, он при жизни не привлек должного внимания как композитор. О его творчестве не было написано ни одной серьезной работы, лишь ничтожная часть произведений была опубликована. После смерти Баха его рукописи пылились в архивах, многие безвозвратно затерялись, а имя композитора забылось.</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Подлинный интерес к Баху возник лишь в XIX веке. Начало ему положил Ф. Мендельсон, случайно нашедший в библиотеке ноты «Страстей по Матфею». Под его управлением это произведение было исполнено в Лейпциге. Большинство слушателей, буквально потрясенных музыкой, никогда не слышало имя автора. Это было вторым рождением Баха.</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К столетию со дня его смерти (1850) в Лейпциге было организовано </w:t>
      </w:r>
      <w:proofErr w:type="spellStart"/>
      <w:r w:rsidRPr="00BA525A">
        <w:rPr>
          <w:rFonts w:ascii="Times New Roman" w:eastAsia="Times New Roman" w:hAnsi="Times New Roman" w:cs="Times New Roman"/>
          <w:sz w:val="26"/>
          <w:szCs w:val="26"/>
          <w:lang w:eastAsia="ru-RU"/>
        </w:rPr>
        <w:t>баховское</w:t>
      </w:r>
      <w:proofErr w:type="spellEnd"/>
      <w:r w:rsidRPr="00BA525A">
        <w:rPr>
          <w:rFonts w:ascii="Times New Roman" w:eastAsia="Times New Roman" w:hAnsi="Times New Roman" w:cs="Times New Roman"/>
          <w:sz w:val="26"/>
          <w:szCs w:val="26"/>
          <w:lang w:eastAsia="ru-RU"/>
        </w:rPr>
        <w:t xml:space="preserve"> общество, поставившее целью издание всех сохранившихся рукописей композитора в виде полного собрания сочинений (46 томов).</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sz w:val="26"/>
          <w:szCs w:val="26"/>
          <w:lang w:eastAsia="ru-RU"/>
        </w:rPr>
        <w:t xml:space="preserve">Несколько сыновей Баха стали видными музыкантами: Филипп Эммануэль, Вильгельм </w:t>
      </w:r>
      <w:proofErr w:type="spellStart"/>
      <w:r w:rsidRPr="00BA525A">
        <w:rPr>
          <w:rFonts w:ascii="Times New Roman" w:eastAsia="Times New Roman" w:hAnsi="Times New Roman" w:cs="Times New Roman"/>
          <w:sz w:val="26"/>
          <w:szCs w:val="26"/>
          <w:lang w:eastAsia="ru-RU"/>
        </w:rPr>
        <w:t>Фридеман</w:t>
      </w:r>
      <w:proofErr w:type="spellEnd"/>
      <w:r w:rsidRPr="00BA525A">
        <w:rPr>
          <w:rFonts w:ascii="Times New Roman" w:eastAsia="Times New Roman" w:hAnsi="Times New Roman" w:cs="Times New Roman"/>
          <w:sz w:val="26"/>
          <w:szCs w:val="26"/>
          <w:lang w:eastAsia="ru-RU"/>
        </w:rPr>
        <w:t xml:space="preserve"> (Дрезден), Иоганн Кристоф (</w:t>
      </w:r>
      <w:proofErr w:type="spellStart"/>
      <w:r w:rsidRPr="00BA525A">
        <w:rPr>
          <w:rFonts w:ascii="Times New Roman" w:eastAsia="Times New Roman" w:hAnsi="Times New Roman" w:cs="Times New Roman"/>
          <w:sz w:val="26"/>
          <w:szCs w:val="26"/>
          <w:lang w:eastAsia="ru-RU"/>
        </w:rPr>
        <w:t>Бюккенбург</w:t>
      </w:r>
      <w:proofErr w:type="spellEnd"/>
      <w:r w:rsidRPr="00BA525A">
        <w:rPr>
          <w:rFonts w:ascii="Times New Roman" w:eastAsia="Times New Roman" w:hAnsi="Times New Roman" w:cs="Times New Roman"/>
          <w:sz w:val="26"/>
          <w:szCs w:val="26"/>
          <w:lang w:eastAsia="ru-RU"/>
        </w:rPr>
        <w:t xml:space="preserve">), Иоганн </w:t>
      </w:r>
      <w:proofErr w:type="spellStart"/>
      <w:r w:rsidRPr="00BA525A">
        <w:rPr>
          <w:rFonts w:ascii="Times New Roman" w:eastAsia="Times New Roman" w:hAnsi="Times New Roman" w:cs="Times New Roman"/>
          <w:sz w:val="26"/>
          <w:szCs w:val="26"/>
          <w:lang w:eastAsia="ru-RU"/>
        </w:rPr>
        <w:t>Кристиан</w:t>
      </w:r>
      <w:proofErr w:type="spellEnd"/>
      <w:r w:rsidRPr="00BA525A">
        <w:rPr>
          <w:rFonts w:ascii="Times New Roman" w:eastAsia="Times New Roman" w:hAnsi="Times New Roman" w:cs="Times New Roman"/>
          <w:sz w:val="26"/>
          <w:szCs w:val="26"/>
          <w:lang w:eastAsia="ru-RU"/>
        </w:rPr>
        <w:t xml:space="preserve"> (самый младший, «Лондонский» Бах).</w:t>
      </w:r>
    </w:p>
    <w:p w:rsidR="00E03D5D" w:rsidRPr="00BA525A" w:rsidRDefault="00E03D5D" w:rsidP="00E03D5D">
      <w:pPr>
        <w:spacing w:after="0" w:line="240" w:lineRule="auto"/>
        <w:ind w:firstLine="709"/>
        <w:jc w:val="both"/>
        <w:textAlignment w:val="baseline"/>
        <w:rPr>
          <w:rFonts w:ascii="Times New Roman" w:eastAsia="Times New Roman" w:hAnsi="Times New Roman" w:cs="Times New Roman"/>
          <w:b/>
          <w:sz w:val="26"/>
          <w:szCs w:val="26"/>
          <w:lang w:eastAsia="ru-RU"/>
        </w:rPr>
      </w:pPr>
      <w:r w:rsidRPr="00BA525A">
        <w:rPr>
          <w:rFonts w:ascii="Times New Roman" w:eastAsia="Times New Roman" w:hAnsi="Times New Roman" w:cs="Times New Roman"/>
          <w:b/>
          <w:sz w:val="26"/>
          <w:szCs w:val="26"/>
          <w:lang w:eastAsia="ru-RU"/>
        </w:rPr>
        <w:t>Биография Баха</w:t>
      </w:r>
    </w:p>
    <w:tbl>
      <w:tblPr>
        <w:tblW w:w="10893" w:type="dxa"/>
        <w:tblLayout w:type="fixed"/>
        <w:tblCellMar>
          <w:left w:w="0" w:type="dxa"/>
          <w:right w:w="0" w:type="dxa"/>
        </w:tblCellMar>
        <w:tblLook w:val="04A0"/>
      </w:tblPr>
      <w:tblGrid>
        <w:gridCol w:w="1538"/>
        <w:gridCol w:w="4111"/>
        <w:gridCol w:w="5244"/>
      </w:tblGrid>
      <w:tr w:rsidR="00E03D5D" w:rsidRPr="00BA525A" w:rsidTr="00BA525A">
        <w:tc>
          <w:tcPr>
            <w:tcW w:w="1538"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E03D5D" w:rsidRPr="00BA525A" w:rsidRDefault="00E03D5D" w:rsidP="00E03D5D">
            <w:pPr>
              <w:spacing w:after="0" w:line="240" w:lineRule="auto"/>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b/>
                <w:bCs/>
                <w:sz w:val="26"/>
                <w:szCs w:val="26"/>
                <w:lang w:eastAsia="ru-RU"/>
              </w:rPr>
              <w:t>ГОДЫ</w:t>
            </w:r>
          </w:p>
        </w:tc>
        <w:tc>
          <w:tcPr>
            <w:tcW w:w="4111"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E03D5D">
            <w:pPr>
              <w:spacing w:after="0" w:line="240" w:lineRule="auto"/>
              <w:jc w:val="center"/>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b/>
                <w:bCs/>
                <w:sz w:val="26"/>
                <w:szCs w:val="26"/>
                <w:lang w:eastAsia="ru-RU"/>
              </w:rPr>
              <w:t>ЖИЗНЬ</w:t>
            </w:r>
          </w:p>
        </w:tc>
        <w:tc>
          <w:tcPr>
            <w:tcW w:w="5244"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E03D5D">
            <w:pPr>
              <w:spacing w:after="0" w:line="240" w:lineRule="auto"/>
              <w:jc w:val="center"/>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b/>
                <w:bCs/>
                <w:sz w:val="26"/>
                <w:szCs w:val="26"/>
                <w:lang w:eastAsia="ru-RU"/>
              </w:rPr>
              <w:t>ТВОРЧЕСТВО</w:t>
            </w:r>
          </w:p>
        </w:tc>
      </w:tr>
      <w:tr w:rsidR="00E03D5D" w:rsidRPr="00BA525A" w:rsidTr="00BA525A">
        <w:tc>
          <w:tcPr>
            <w:tcW w:w="1538"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E03D5D" w:rsidRPr="00BA525A" w:rsidRDefault="00E03D5D" w:rsidP="00E03D5D">
            <w:pPr>
              <w:spacing w:after="0" w:line="240" w:lineRule="auto"/>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b/>
                <w:bCs/>
                <w:sz w:val="26"/>
                <w:szCs w:val="26"/>
                <w:lang w:eastAsia="ru-RU"/>
              </w:rPr>
              <w:t>1685</w:t>
            </w:r>
          </w:p>
        </w:tc>
        <w:tc>
          <w:tcPr>
            <w:tcW w:w="4111"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 xml:space="preserve">Родился в </w:t>
            </w:r>
            <w:proofErr w:type="spellStart"/>
            <w:r w:rsidRPr="00BA525A">
              <w:rPr>
                <w:rFonts w:ascii="Times New Roman" w:eastAsia="Times New Roman" w:hAnsi="Times New Roman" w:cs="Times New Roman"/>
                <w:b/>
                <w:bCs/>
                <w:sz w:val="24"/>
                <w:szCs w:val="26"/>
                <w:lang w:eastAsia="ru-RU"/>
              </w:rPr>
              <w:t>г</w:t>
            </w:r>
            <w:proofErr w:type="gramStart"/>
            <w:r w:rsidRPr="00BA525A">
              <w:rPr>
                <w:rFonts w:ascii="Times New Roman" w:eastAsia="Times New Roman" w:hAnsi="Times New Roman" w:cs="Times New Roman"/>
                <w:b/>
                <w:bCs/>
                <w:sz w:val="24"/>
                <w:szCs w:val="26"/>
                <w:lang w:eastAsia="ru-RU"/>
              </w:rPr>
              <w:t>.Э</w:t>
            </w:r>
            <w:proofErr w:type="gramEnd"/>
            <w:r w:rsidRPr="00BA525A">
              <w:rPr>
                <w:rFonts w:ascii="Times New Roman" w:eastAsia="Times New Roman" w:hAnsi="Times New Roman" w:cs="Times New Roman"/>
                <w:b/>
                <w:bCs/>
                <w:sz w:val="24"/>
                <w:szCs w:val="26"/>
                <w:lang w:eastAsia="ru-RU"/>
              </w:rPr>
              <w:t>йзенахе</w:t>
            </w:r>
            <w:proofErr w:type="spellEnd"/>
            <w:r w:rsidRPr="00BA525A">
              <w:rPr>
                <w:rFonts w:ascii="Times New Roman" w:eastAsia="Times New Roman" w:hAnsi="Times New Roman" w:cs="Times New Roman"/>
                <w:sz w:val="24"/>
                <w:szCs w:val="26"/>
                <w:lang w:eastAsia="ru-RU"/>
              </w:rPr>
              <w:t xml:space="preserve"> в семье потомственного музыканта. Эта профессия была традиционной для всего рода Бахов: почти все его представители на протяжении нескольких веков были музыкантами. Первым музыкальным наставником Иоганна Себастьяна был его отец. Кроме того, имея прекрасный голос, он пел в хоре.</w:t>
            </w:r>
          </w:p>
        </w:tc>
        <w:tc>
          <w:tcPr>
            <w:tcW w:w="5244"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rPr>
                <w:rFonts w:ascii="Times New Roman" w:eastAsia="Times New Roman" w:hAnsi="Times New Roman" w:cs="Times New Roman"/>
                <w:sz w:val="24"/>
                <w:szCs w:val="26"/>
                <w:lang w:eastAsia="ru-RU"/>
              </w:rPr>
            </w:pPr>
          </w:p>
        </w:tc>
      </w:tr>
      <w:tr w:rsidR="00E03D5D" w:rsidRPr="00BA525A" w:rsidTr="00BA525A">
        <w:tc>
          <w:tcPr>
            <w:tcW w:w="1538"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E03D5D" w:rsidRPr="00BA525A" w:rsidRDefault="00E03D5D" w:rsidP="00E03D5D">
            <w:pPr>
              <w:spacing w:after="0" w:line="240" w:lineRule="auto"/>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b/>
                <w:bCs/>
                <w:sz w:val="26"/>
                <w:szCs w:val="26"/>
                <w:lang w:eastAsia="ru-RU"/>
              </w:rPr>
              <w:t>В 9 лет</w:t>
            </w:r>
          </w:p>
        </w:tc>
        <w:tc>
          <w:tcPr>
            <w:tcW w:w="4111"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Остался круглым сиротой и был взят на воспитание в семью старшего брата – Иоганна Кристофа, который служил органистом в </w:t>
            </w:r>
            <w:proofErr w:type="spellStart"/>
            <w:r w:rsidRPr="00BA525A">
              <w:rPr>
                <w:rFonts w:ascii="Times New Roman" w:eastAsia="Times New Roman" w:hAnsi="Times New Roman" w:cs="Times New Roman"/>
                <w:b/>
                <w:bCs/>
                <w:sz w:val="24"/>
                <w:szCs w:val="26"/>
                <w:lang w:eastAsia="ru-RU"/>
              </w:rPr>
              <w:t>Ордруфе</w:t>
            </w:r>
            <w:proofErr w:type="spellEnd"/>
            <w:r w:rsidRPr="00BA525A">
              <w:rPr>
                <w:rFonts w:ascii="Times New Roman" w:eastAsia="Times New Roman" w:hAnsi="Times New Roman" w:cs="Times New Roman"/>
                <w:sz w:val="24"/>
                <w:szCs w:val="26"/>
                <w:lang w:eastAsia="ru-RU"/>
              </w:rPr>
              <w:t>.</w:t>
            </w:r>
          </w:p>
        </w:tc>
        <w:tc>
          <w:tcPr>
            <w:tcW w:w="5244"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rPr>
                <w:rFonts w:ascii="Times New Roman" w:eastAsia="Times New Roman" w:hAnsi="Times New Roman" w:cs="Times New Roman"/>
                <w:sz w:val="24"/>
                <w:szCs w:val="26"/>
                <w:lang w:eastAsia="ru-RU"/>
              </w:rPr>
            </w:pPr>
          </w:p>
        </w:tc>
      </w:tr>
      <w:tr w:rsidR="00E03D5D" w:rsidRPr="00BA525A" w:rsidTr="00BA525A">
        <w:tc>
          <w:tcPr>
            <w:tcW w:w="1538"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E03D5D" w:rsidRPr="00BA525A" w:rsidRDefault="00E03D5D" w:rsidP="00E03D5D">
            <w:pPr>
              <w:spacing w:after="0" w:line="240" w:lineRule="auto"/>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b/>
                <w:bCs/>
                <w:sz w:val="26"/>
                <w:szCs w:val="26"/>
                <w:lang w:eastAsia="ru-RU"/>
              </w:rPr>
              <w:t>1700</w:t>
            </w:r>
          </w:p>
        </w:tc>
        <w:tc>
          <w:tcPr>
            <w:tcW w:w="4111"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 xml:space="preserve">В 15 лет с отличием закончил </w:t>
            </w:r>
            <w:proofErr w:type="spellStart"/>
            <w:r w:rsidRPr="00BA525A">
              <w:rPr>
                <w:rFonts w:ascii="Times New Roman" w:eastAsia="Times New Roman" w:hAnsi="Times New Roman" w:cs="Times New Roman"/>
                <w:sz w:val="24"/>
                <w:szCs w:val="26"/>
                <w:lang w:eastAsia="ru-RU"/>
              </w:rPr>
              <w:t>Ордруфский</w:t>
            </w:r>
            <w:proofErr w:type="spellEnd"/>
            <w:r w:rsidRPr="00BA525A">
              <w:rPr>
                <w:rFonts w:ascii="Times New Roman" w:eastAsia="Times New Roman" w:hAnsi="Times New Roman" w:cs="Times New Roman"/>
                <w:sz w:val="24"/>
                <w:szCs w:val="26"/>
                <w:lang w:eastAsia="ru-RU"/>
              </w:rPr>
              <w:t xml:space="preserve"> лицей и переселился в </w:t>
            </w:r>
            <w:proofErr w:type="spellStart"/>
            <w:r w:rsidRPr="00BA525A">
              <w:rPr>
                <w:rFonts w:ascii="Times New Roman" w:eastAsia="Times New Roman" w:hAnsi="Times New Roman" w:cs="Times New Roman"/>
                <w:b/>
                <w:bCs/>
                <w:sz w:val="24"/>
                <w:szCs w:val="26"/>
                <w:lang w:eastAsia="ru-RU"/>
              </w:rPr>
              <w:t>Люнебург</w:t>
            </w:r>
            <w:proofErr w:type="spellEnd"/>
            <w:r w:rsidRPr="00BA525A">
              <w:rPr>
                <w:rFonts w:ascii="Times New Roman" w:eastAsia="Times New Roman" w:hAnsi="Times New Roman" w:cs="Times New Roman"/>
                <w:sz w:val="24"/>
                <w:szCs w:val="26"/>
                <w:lang w:eastAsia="ru-RU"/>
              </w:rPr>
              <w:t xml:space="preserve">, где поступил в хор «избранных певчих» (в </w:t>
            </w:r>
            <w:proofErr w:type="spellStart"/>
            <w:r w:rsidRPr="00BA525A">
              <w:rPr>
                <w:rFonts w:ascii="Times New Roman" w:eastAsia="Times New Roman" w:hAnsi="Times New Roman" w:cs="Times New Roman"/>
                <w:sz w:val="24"/>
                <w:szCs w:val="26"/>
                <w:lang w:eastAsia="ru-RU"/>
              </w:rPr>
              <w:t>Michaelschule</w:t>
            </w:r>
            <w:proofErr w:type="spellEnd"/>
            <w:r w:rsidRPr="00BA525A">
              <w:rPr>
                <w:rFonts w:ascii="Times New Roman" w:eastAsia="Times New Roman" w:hAnsi="Times New Roman" w:cs="Times New Roman"/>
                <w:sz w:val="24"/>
                <w:szCs w:val="26"/>
                <w:lang w:eastAsia="ru-RU"/>
              </w:rPr>
              <w:t>). К 17 годам он владел клавесином, скрипкой, альтом, органом.</w:t>
            </w:r>
          </w:p>
        </w:tc>
        <w:tc>
          <w:tcPr>
            <w:tcW w:w="5244"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rPr>
                <w:rFonts w:ascii="Times New Roman" w:eastAsia="Times New Roman" w:hAnsi="Times New Roman" w:cs="Times New Roman"/>
                <w:sz w:val="24"/>
                <w:szCs w:val="26"/>
                <w:lang w:eastAsia="ru-RU"/>
              </w:rPr>
            </w:pPr>
          </w:p>
        </w:tc>
      </w:tr>
      <w:tr w:rsidR="00E03D5D" w:rsidRPr="00BA525A" w:rsidTr="00BA525A">
        <w:tc>
          <w:tcPr>
            <w:tcW w:w="1538"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E03D5D" w:rsidRPr="00BA525A" w:rsidRDefault="00E03D5D" w:rsidP="00E03D5D">
            <w:pPr>
              <w:spacing w:after="0" w:line="240" w:lineRule="auto"/>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b/>
                <w:bCs/>
                <w:sz w:val="26"/>
                <w:szCs w:val="26"/>
                <w:lang w:eastAsia="ru-RU"/>
              </w:rPr>
              <w:t>1703</w:t>
            </w:r>
          </w:p>
        </w:tc>
        <w:tc>
          <w:tcPr>
            <w:tcW w:w="4111"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В течение нескольких следующих лет несколько раз меняет местожительство, служа музыкантом (скрипачом, органистом) в небольших немецких городах: </w:t>
            </w:r>
            <w:proofErr w:type="gramStart"/>
            <w:r w:rsidRPr="00BA525A">
              <w:rPr>
                <w:rFonts w:ascii="Times New Roman" w:eastAsia="Times New Roman" w:hAnsi="Times New Roman" w:cs="Times New Roman"/>
                <w:b/>
                <w:bCs/>
                <w:sz w:val="24"/>
                <w:szCs w:val="26"/>
                <w:lang w:eastAsia="ru-RU"/>
              </w:rPr>
              <w:t>Веймаре</w:t>
            </w:r>
            <w:proofErr w:type="gramEnd"/>
            <w:r w:rsidRPr="00BA525A">
              <w:rPr>
                <w:rFonts w:ascii="Times New Roman" w:eastAsia="Times New Roman" w:hAnsi="Times New Roman" w:cs="Times New Roman"/>
                <w:sz w:val="24"/>
                <w:szCs w:val="26"/>
                <w:lang w:eastAsia="ru-RU"/>
              </w:rPr>
              <w:t> (1703), </w:t>
            </w:r>
            <w:proofErr w:type="spellStart"/>
            <w:r w:rsidRPr="00BA525A">
              <w:rPr>
                <w:rFonts w:ascii="Times New Roman" w:eastAsia="Times New Roman" w:hAnsi="Times New Roman" w:cs="Times New Roman"/>
                <w:b/>
                <w:bCs/>
                <w:sz w:val="24"/>
                <w:szCs w:val="26"/>
                <w:lang w:eastAsia="ru-RU"/>
              </w:rPr>
              <w:t>Арнштадте</w:t>
            </w:r>
            <w:proofErr w:type="spellEnd"/>
            <w:r w:rsidRPr="00BA525A">
              <w:rPr>
                <w:rFonts w:ascii="Times New Roman" w:eastAsia="Times New Roman" w:hAnsi="Times New Roman" w:cs="Times New Roman"/>
                <w:sz w:val="24"/>
                <w:szCs w:val="26"/>
                <w:lang w:eastAsia="ru-RU"/>
              </w:rPr>
              <w:t xml:space="preserve"> (1704), </w:t>
            </w:r>
            <w:proofErr w:type="spellStart"/>
            <w:r w:rsidRPr="00BA525A">
              <w:rPr>
                <w:rFonts w:ascii="Times New Roman" w:eastAsia="Times New Roman" w:hAnsi="Times New Roman" w:cs="Times New Roman"/>
                <w:b/>
                <w:bCs/>
                <w:sz w:val="24"/>
                <w:szCs w:val="26"/>
                <w:lang w:eastAsia="ru-RU"/>
              </w:rPr>
              <w:t>Мюльхаузене</w:t>
            </w:r>
            <w:proofErr w:type="spellEnd"/>
            <w:r w:rsidRPr="00BA525A">
              <w:rPr>
                <w:rFonts w:ascii="Times New Roman" w:eastAsia="Times New Roman" w:hAnsi="Times New Roman" w:cs="Times New Roman"/>
                <w:sz w:val="24"/>
                <w:szCs w:val="26"/>
                <w:lang w:eastAsia="ru-RU"/>
              </w:rPr>
              <w:t xml:space="preserve"> (1707). </w:t>
            </w:r>
            <w:r w:rsidRPr="00BA525A">
              <w:rPr>
                <w:rFonts w:ascii="Times New Roman" w:eastAsia="Times New Roman" w:hAnsi="Times New Roman" w:cs="Times New Roman"/>
                <w:sz w:val="24"/>
                <w:szCs w:val="26"/>
                <w:lang w:eastAsia="ru-RU"/>
              </w:rPr>
              <w:lastRenderedPageBreak/>
              <w:t>Причина переезда каждый раз одна и та же – неудовлетворенность условиями работы, зависимое положение.</w:t>
            </w:r>
          </w:p>
        </w:tc>
        <w:tc>
          <w:tcPr>
            <w:tcW w:w="5244"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lastRenderedPageBreak/>
              <w:t>Появляются первые сочинения – для органа, клавира </w:t>
            </w:r>
            <w:r w:rsidRPr="00BA525A">
              <w:rPr>
                <w:rFonts w:ascii="Times New Roman" w:eastAsia="Times New Roman" w:hAnsi="Times New Roman" w:cs="Times New Roman"/>
                <w:i/>
                <w:iCs/>
                <w:sz w:val="24"/>
                <w:szCs w:val="26"/>
                <w:lang w:eastAsia="ru-RU"/>
              </w:rPr>
              <w:t>(«Каприччио на отъезд возлюбленного брата»</w:t>
            </w:r>
            <w:r w:rsidRPr="00BA525A">
              <w:rPr>
                <w:rFonts w:ascii="Times New Roman" w:eastAsia="Times New Roman" w:hAnsi="Times New Roman" w:cs="Times New Roman"/>
                <w:sz w:val="24"/>
                <w:szCs w:val="26"/>
                <w:lang w:eastAsia="ru-RU"/>
              </w:rPr>
              <w:t>), первые духовные кантаты.</w:t>
            </w:r>
          </w:p>
        </w:tc>
      </w:tr>
      <w:tr w:rsidR="00E03D5D" w:rsidRPr="00BA525A" w:rsidTr="00BA525A">
        <w:tc>
          <w:tcPr>
            <w:tcW w:w="1538"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E03D5D" w:rsidRPr="00BA525A" w:rsidRDefault="00E03D5D" w:rsidP="00E03D5D">
            <w:pPr>
              <w:spacing w:after="0" w:line="240" w:lineRule="auto"/>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b/>
                <w:bCs/>
                <w:sz w:val="26"/>
                <w:szCs w:val="26"/>
                <w:lang w:eastAsia="ru-RU"/>
              </w:rPr>
              <w:lastRenderedPageBreak/>
              <w:t>1708</w:t>
            </w:r>
          </w:p>
        </w:tc>
        <w:tc>
          <w:tcPr>
            <w:tcW w:w="4111"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b/>
                <w:bCs/>
                <w:sz w:val="24"/>
                <w:szCs w:val="26"/>
                <w:lang w:eastAsia="ru-RU"/>
              </w:rPr>
              <w:t>ВЕЙМАРСКИЙ ПЕРИОД</w:t>
            </w:r>
          </w:p>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 xml:space="preserve">Поступил на службу к </w:t>
            </w:r>
            <w:proofErr w:type="spellStart"/>
            <w:r w:rsidRPr="00BA525A">
              <w:rPr>
                <w:rFonts w:ascii="Times New Roman" w:eastAsia="Times New Roman" w:hAnsi="Times New Roman" w:cs="Times New Roman"/>
                <w:sz w:val="24"/>
                <w:szCs w:val="26"/>
                <w:lang w:eastAsia="ru-RU"/>
              </w:rPr>
              <w:t>веймарскому</w:t>
            </w:r>
            <w:proofErr w:type="spellEnd"/>
            <w:r w:rsidRPr="00BA525A">
              <w:rPr>
                <w:rFonts w:ascii="Times New Roman" w:eastAsia="Times New Roman" w:hAnsi="Times New Roman" w:cs="Times New Roman"/>
                <w:sz w:val="24"/>
                <w:szCs w:val="26"/>
                <w:lang w:eastAsia="ru-RU"/>
              </w:rPr>
              <w:t xml:space="preserve"> герцогу в качестве придворного органиста и камерного музыканта в капелле.</w:t>
            </w:r>
          </w:p>
        </w:tc>
        <w:tc>
          <w:tcPr>
            <w:tcW w:w="5244"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 годы первой композиторской зрелости Баха, очень плодотворные в творческом отношении. Достигнута кульминация в органном творчестве – появилось все лучшее, что создано Бахом для этого инструмента: </w:t>
            </w:r>
            <w:r w:rsidRPr="00BA525A">
              <w:rPr>
                <w:rFonts w:ascii="Times New Roman" w:eastAsia="Times New Roman" w:hAnsi="Times New Roman" w:cs="Times New Roman"/>
                <w:i/>
                <w:iCs/>
                <w:sz w:val="24"/>
                <w:szCs w:val="26"/>
                <w:lang w:eastAsia="ru-RU"/>
              </w:rPr>
              <w:t xml:space="preserve">Токката и фуга ре-минор, прелюдия и фуга ля-минор, прелюдия и фуга до-минор, Токката </w:t>
            </w:r>
            <w:proofErr w:type="gramStart"/>
            <w:r w:rsidRPr="00BA525A">
              <w:rPr>
                <w:rFonts w:ascii="Times New Roman" w:eastAsia="Times New Roman" w:hAnsi="Times New Roman" w:cs="Times New Roman"/>
                <w:i/>
                <w:iCs/>
                <w:sz w:val="24"/>
                <w:szCs w:val="26"/>
                <w:lang w:eastAsia="ru-RU"/>
              </w:rPr>
              <w:t>до</w:t>
            </w:r>
            <w:proofErr w:type="gramEnd"/>
            <w:r w:rsidRPr="00BA525A">
              <w:rPr>
                <w:rFonts w:ascii="Times New Roman" w:eastAsia="Times New Roman" w:hAnsi="Times New Roman" w:cs="Times New Roman"/>
                <w:i/>
                <w:iCs/>
                <w:sz w:val="24"/>
                <w:szCs w:val="26"/>
                <w:lang w:eastAsia="ru-RU"/>
              </w:rPr>
              <w:t xml:space="preserve"> мажор, Пассакалия до-минор</w:t>
            </w:r>
            <w:r w:rsidRPr="00BA525A">
              <w:rPr>
                <w:rFonts w:ascii="Times New Roman" w:eastAsia="Times New Roman" w:hAnsi="Times New Roman" w:cs="Times New Roman"/>
                <w:sz w:val="24"/>
                <w:szCs w:val="26"/>
                <w:lang w:eastAsia="ru-RU"/>
              </w:rPr>
              <w:t>, а также знаменитая </w:t>
            </w:r>
            <w:r w:rsidRPr="00BA525A">
              <w:rPr>
                <w:rFonts w:ascii="Times New Roman" w:eastAsia="Times New Roman" w:hAnsi="Times New Roman" w:cs="Times New Roman"/>
                <w:i/>
                <w:iCs/>
                <w:sz w:val="24"/>
                <w:szCs w:val="26"/>
                <w:lang w:eastAsia="ru-RU"/>
              </w:rPr>
              <w:t>«Органная книжечка». </w:t>
            </w:r>
            <w:r w:rsidRPr="00BA525A">
              <w:rPr>
                <w:rFonts w:ascii="Times New Roman" w:eastAsia="Times New Roman" w:hAnsi="Times New Roman" w:cs="Times New Roman"/>
                <w:sz w:val="24"/>
                <w:szCs w:val="26"/>
                <w:lang w:eastAsia="ru-RU"/>
              </w:rPr>
              <w:t xml:space="preserve">Параллельно с органными сочинениями работает над жанром кантаты, над переложениями для клавира скрипичных итальянских концертов (более всего </w:t>
            </w:r>
            <w:proofErr w:type="spellStart"/>
            <w:r w:rsidRPr="00BA525A">
              <w:rPr>
                <w:rFonts w:ascii="Times New Roman" w:eastAsia="Times New Roman" w:hAnsi="Times New Roman" w:cs="Times New Roman"/>
                <w:sz w:val="24"/>
                <w:szCs w:val="26"/>
                <w:lang w:eastAsia="ru-RU"/>
              </w:rPr>
              <w:t>Вивальди</w:t>
            </w:r>
            <w:proofErr w:type="spellEnd"/>
            <w:r w:rsidRPr="00BA525A">
              <w:rPr>
                <w:rFonts w:ascii="Times New Roman" w:eastAsia="Times New Roman" w:hAnsi="Times New Roman" w:cs="Times New Roman"/>
                <w:sz w:val="24"/>
                <w:szCs w:val="26"/>
                <w:lang w:eastAsia="ru-RU"/>
              </w:rPr>
              <w:t>). Веймарские годы характерны также первым обращением к жанру сольной скрипичной сонаты и сюиты.</w:t>
            </w:r>
          </w:p>
        </w:tc>
      </w:tr>
      <w:tr w:rsidR="00E03D5D" w:rsidRPr="00BA525A" w:rsidTr="00BA525A">
        <w:tc>
          <w:tcPr>
            <w:tcW w:w="1538"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E03D5D" w:rsidRPr="00BA525A" w:rsidRDefault="00E03D5D" w:rsidP="00E03D5D">
            <w:pPr>
              <w:spacing w:after="0" w:line="240" w:lineRule="auto"/>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b/>
                <w:bCs/>
                <w:sz w:val="26"/>
                <w:szCs w:val="26"/>
                <w:lang w:eastAsia="ru-RU"/>
              </w:rPr>
              <w:t>1717</w:t>
            </w:r>
          </w:p>
        </w:tc>
        <w:tc>
          <w:tcPr>
            <w:tcW w:w="4111"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b/>
                <w:bCs/>
                <w:sz w:val="24"/>
                <w:szCs w:val="26"/>
                <w:lang w:eastAsia="ru-RU"/>
              </w:rPr>
              <w:t>КЁТЕНСКИЙ ПЕРИОД</w:t>
            </w:r>
          </w:p>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 xml:space="preserve">Становится «директором камерной музыки», то есть руководителем всей придворной музыкальной жизни при дворе </w:t>
            </w:r>
            <w:proofErr w:type="spellStart"/>
            <w:r w:rsidRPr="00BA525A">
              <w:rPr>
                <w:rFonts w:ascii="Times New Roman" w:eastAsia="Times New Roman" w:hAnsi="Times New Roman" w:cs="Times New Roman"/>
                <w:sz w:val="24"/>
                <w:szCs w:val="26"/>
                <w:lang w:eastAsia="ru-RU"/>
              </w:rPr>
              <w:t>кётенского</w:t>
            </w:r>
            <w:proofErr w:type="spellEnd"/>
            <w:r w:rsidRPr="00BA525A">
              <w:rPr>
                <w:rFonts w:ascii="Times New Roman" w:eastAsia="Times New Roman" w:hAnsi="Times New Roman" w:cs="Times New Roman"/>
                <w:sz w:val="24"/>
                <w:szCs w:val="26"/>
                <w:lang w:eastAsia="ru-RU"/>
              </w:rPr>
              <w:t xml:space="preserve"> князя.</w:t>
            </w:r>
          </w:p>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Стремясь дать сыновьям университетское образование, пробует перебраться в крупный город.</w:t>
            </w:r>
          </w:p>
        </w:tc>
        <w:tc>
          <w:tcPr>
            <w:tcW w:w="5244"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 xml:space="preserve">Поскольку в </w:t>
            </w:r>
            <w:proofErr w:type="spellStart"/>
            <w:r w:rsidRPr="00BA525A">
              <w:rPr>
                <w:rFonts w:ascii="Times New Roman" w:eastAsia="Times New Roman" w:hAnsi="Times New Roman" w:cs="Times New Roman"/>
                <w:sz w:val="24"/>
                <w:szCs w:val="26"/>
                <w:lang w:eastAsia="ru-RU"/>
              </w:rPr>
              <w:t>Кётене</w:t>
            </w:r>
            <w:proofErr w:type="spellEnd"/>
            <w:r w:rsidRPr="00BA525A">
              <w:rPr>
                <w:rFonts w:ascii="Times New Roman" w:eastAsia="Times New Roman" w:hAnsi="Times New Roman" w:cs="Times New Roman"/>
                <w:sz w:val="24"/>
                <w:szCs w:val="26"/>
                <w:lang w:eastAsia="ru-RU"/>
              </w:rPr>
              <w:t xml:space="preserve"> отсутствовал хороший орган и хоровая капелла, сосредоточил основное внимание на клавирной (I том «ХТК», Хроматическая фантазия и фуга», Французские и Английские сюиты) и ансамблевой музыке (6 «Бранденбургских» концертов, сонаты для скрипки соло).</w:t>
            </w:r>
          </w:p>
        </w:tc>
      </w:tr>
      <w:tr w:rsidR="00E03D5D" w:rsidRPr="00BA525A" w:rsidTr="00BA525A">
        <w:tc>
          <w:tcPr>
            <w:tcW w:w="1538"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E03D5D" w:rsidRPr="00BA525A" w:rsidRDefault="00E03D5D" w:rsidP="00E03D5D">
            <w:pPr>
              <w:spacing w:after="0" w:line="240" w:lineRule="auto"/>
              <w:jc w:val="both"/>
              <w:textAlignment w:val="baseline"/>
              <w:rPr>
                <w:rFonts w:ascii="Times New Roman" w:eastAsia="Times New Roman" w:hAnsi="Times New Roman" w:cs="Times New Roman"/>
                <w:sz w:val="26"/>
                <w:szCs w:val="26"/>
                <w:lang w:eastAsia="ru-RU"/>
              </w:rPr>
            </w:pPr>
            <w:r w:rsidRPr="00BA525A">
              <w:rPr>
                <w:rFonts w:ascii="Times New Roman" w:eastAsia="Times New Roman" w:hAnsi="Times New Roman" w:cs="Times New Roman"/>
                <w:b/>
                <w:bCs/>
                <w:sz w:val="26"/>
                <w:szCs w:val="26"/>
                <w:lang w:eastAsia="ru-RU"/>
              </w:rPr>
              <w:t>1723</w:t>
            </w:r>
          </w:p>
        </w:tc>
        <w:tc>
          <w:tcPr>
            <w:tcW w:w="4111"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b/>
                <w:bCs/>
                <w:sz w:val="24"/>
                <w:szCs w:val="26"/>
                <w:lang w:eastAsia="ru-RU"/>
              </w:rPr>
              <w:t>ЛЕЙПЦИГСКИЙ ПЕРИОД</w:t>
            </w:r>
          </w:p>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 xml:space="preserve">Становится кантором (руководителем хора) в </w:t>
            </w:r>
            <w:proofErr w:type="spellStart"/>
            <w:r w:rsidRPr="00BA525A">
              <w:rPr>
                <w:rFonts w:ascii="Times New Roman" w:eastAsia="Times New Roman" w:hAnsi="Times New Roman" w:cs="Times New Roman"/>
                <w:sz w:val="24"/>
                <w:szCs w:val="26"/>
                <w:lang w:eastAsia="ru-RU"/>
              </w:rPr>
              <w:t>Томасшуле</w:t>
            </w:r>
            <w:proofErr w:type="spellEnd"/>
            <w:r w:rsidRPr="00BA525A">
              <w:rPr>
                <w:rFonts w:ascii="Times New Roman" w:eastAsia="Times New Roman" w:hAnsi="Times New Roman" w:cs="Times New Roman"/>
                <w:sz w:val="24"/>
                <w:szCs w:val="26"/>
                <w:lang w:eastAsia="ru-RU"/>
              </w:rPr>
              <w:t xml:space="preserve"> – школе при церкви св. Фомы.</w:t>
            </w:r>
          </w:p>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Помимо огромной творческой работы и службы в церковной школе, принимал активное участие в деятельности «Музыкальной коллегии» города. Это было общество любителей музыки, которое устраивало концерты светской музыки для жителей города.</w:t>
            </w:r>
          </w:p>
        </w:tc>
        <w:tc>
          <w:tcPr>
            <w:tcW w:w="5244"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 xml:space="preserve">– </w:t>
            </w:r>
            <w:proofErr w:type="gramStart"/>
            <w:r w:rsidRPr="00BA525A">
              <w:rPr>
                <w:rFonts w:ascii="Times New Roman" w:eastAsia="Times New Roman" w:hAnsi="Times New Roman" w:cs="Times New Roman"/>
                <w:sz w:val="24"/>
                <w:szCs w:val="26"/>
                <w:lang w:eastAsia="ru-RU"/>
              </w:rPr>
              <w:t>в</w:t>
            </w:r>
            <w:proofErr w:type="gramEnd"/>
            <w:r w:rsidRPr="00BA525A">
              <w:rPr>
                <w:rFonts w:ascii="Times New Roman" w:eastAsia="Times New Roman" w:hAnsi="Times New Roman" w:cs="Times New Roman"/>
                <w:sz w:val="24"/>
                <w:szCs w:val="26"/>
                <w:lang w:eastAsia="ru-RU"/>
              </w:rPr>
              <w:t xml:space="preserve">ремя наивысшего расцвета </w:t>
            </w:r>
            <w:proofErr w:type="spellStart"/>
            <w:r w:rsidRPr="00BA525A">
              <w:rPr>
                <w:rFonts w:ascii="Times New Roman" w:eastAsia="Times New Roman" w:hAnsi="Times New Roman" w:cs="Times New Roman"/>
                <w:sz w:val="24"/>
                <w:szCs w:val="26"/>
                <w:lang w:eastAsia="ru-RU"/>
              </w:rPr>
              <w:t>баховского</w:t>
            </w:r>
            <w:proofErr w:type="spellEnd"/>
            <w:r w:rsidRPr="00BA525A">
              <w:rPr>
                <w:rFonts w:ascii="Times New Roman" w:eastAsia="Times New Roman" w:hAnsi="Times New Roman" w:cs="Times New Roman"/>
                <w:sz w:val="24"/>
                <w:szCs w:val="26"/>
                <w:lang w:eastAsia="ru-RU"/>
              </w:rPr>
              <w:t xml:space="preserve"> гения.</w:t>
            </w:r>
          </w:p>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Были созданы лучшие произведения для хора с оркестром: Месса си-минор, Страсти п</w:t>
            </w:r>
            <w:proofErr w:type="gramStart"/>
            <w:r w:rsidRPr="00BA525A">
              <w:rPr>
                <w:rFonts w:ascii="Times New Roman" w:eastAsia="Times New Roman" w:hAnsi="Times New Roman" w:cs="Times New Roman"/>
                <w:sz w:val="24"/>
                <w:szCs w:val="26"/>
                <w:lang w:eastAsia="ru-RU"/>
              </w:rPr>
              <w:t>о Иоа</w:t>
            </w:r>
            <w:proofErr w:type="gramEnd"/>
            <w:r w:rsidRPr="00BA525A">
              <w:rPr>
                <w:rFonts w:ascii="Times New Roman" w:eastAsia="Times New Roman" w:hAnsi="Times New Roman" w:cs="Times New Roman"/>
                <w:sz w:val="24"/>
                <w:szCs w:val="26"/>
                <w:lang w:eastAsia="ru-RU"/>
              </w:rPr>
              <w:t>нну и Страсти по Матфею, Рождественская оратория, большинство кантат (около 300 – в первые три года).</w:t>
            </w:r>
          </w:p>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 xml:space="preserve">В последнем десятилетии Бах в наибольшей степени сосредотачивается на музыке, свободной от какой-либо прикладной цели. Таковы II том «ХТК» (1744), а также партиты, «Итальянский концерт. Органная месса, Ария с различными вариациями» (после смерти Баха названными </w:t>
            </w:r>
            <w:proofErr w:type="spellStart"/>
            <w:r w:rsidRPr="00BA525A">
              <w:rPr>
                <w:rFonts w:ascii="Times New Roman" w:eastAsia="Times New Roman" w:hAnsi="Times New Roman" w:cs="Times New Roman"/>
                <w:sz w:val="24"/>
                <w:szCs w:val="26"/>
                <w:lang w:eastAsia="ru-RU"/>
              </w:rPr>
              <w:t>Гольдберговскими</w:t>
            </w:r>
            <w:proofErr w:type="spellEnd"/>
            <w:r w:rsidRPr="00BA525A">
              <w:rPr>
                <w:rFonts w:ascii="Times New Roman" w:eastAsia="Times New Roman" w:hAnsi="Times New Roman" w:cs="Times New Roman"/>
                <w:sz w:val="24"/>
                <w:szCs w:val="26"/>
                <w:lang w:eastAsia="ru-RU"/>
              </w:rPr>
              <w:t>).</w:t>
            </w:r>
          </w:p>
        </w:tc>
      </w:tr>
      <w:tr w:rsidR="00E03D5D" w:rsidRPr="00BA525A" w:rsidTr="00BA525A">
        <w:tc>
          <w:tcPr>
            <w:tcW w:w="1538"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vAlign w:val="bottom"/>
            <w:hideMark/>
          </w:tcPr>
          <w:p w:rsidR="00E03D5D" w:rsidRPr="00BA525A" w:rsidRDefault="00E03D5D" w:rsidP="00E03D5D">
            <w:pPr>
              <w:spacing w:after="0" w:line="240" w:lineRule="auto"/>
              <w:rPr>
                <w:rFonts w:ascii="Times New Roman" w:eastAsia="Times New Roman" w:hAnsi="Times New Roman" w:cs="Times New Roman"/>
                <w:sz w:val="26"/>
                <w:szCs w:val="26"/>
                <w:lang w:eastAsia="ru-RU"/>
              </w:rPr>
            </w:pPr>
          </w:p>
        </w:tc>
        <w:tc>
          <w:tcPr>
            <w:tcW w:w="4111"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Последние годы омрачены болезнью глаз. После неудачной операции ослеп, но продолжал сочинять.</w:t>
            </w:r>
          </w:p>
        </w:tc>
        <w:tc>
          <w:tcPr>
            <w:tcW w:w="5244" w:type="dxa"/>
            <w:tcBorders>
              <w:top w:val="single" w:sz="6" w:space="0" w:color="606060"/>
              <w:left w:val="single" w:sz="6" w:space="0" w:color="606060"/>
              <w:bottom w:val="single" w:sz="6" w:space="0" w:color="606060"/>
              <w:right w:val="single" w:sz="6" w:space="0" w:color="606060"/>
            </w:tcBorders>
            <w:shd w:val="clear" w:color="auto" w:fill="auto"/>
            <w:tcMar>
              <w:top w:w="120" w:type="dxa"/>
              <w:left w:w="120" w:type="dxa"/>
              <w:bottom w:w="120" w:type="dxa"/>
              <w:right w:w="120" w:type="dxa"/>
            </w:tcMar>
            <w:hideMark/>
          </w:tcPr>
          <w:p w:rsidR="00E03D5D" w:rsidRPr="00BA525A" w:rsidRDefault="00E03D5D" w:rsidP="00BA525A">
            <w:pPr>
              <w:spacing w:after="0" w:line="240" w:lineRule="auto"/>
              <w:jc w:val="both"/>
              <w:textAlignment w:val="baseline"/>
              <w:rPr>
                <w:rFonts w:ascii="Times New Roman" w:eastAsia="Times New Roman" w:hAnsi="Times New Roman" w:cs="Times New Roman"/>
                <w:sz w:val="24"/>
                <w:szCs w:val="26"/>
                <w:lang w:eastAsia="ru-RU"/>
              </w:rPr>
            </w:pPr>
            <w:r w:rsidRPr="00BA525A">
              <w:rPr>
                <w:rFonts w:ascii="Times New Roman" w:eastAsia="Times New Roman" w:hAnsi="Times New Roman" w:cs="Times New Roman"/>
                <w:sz w:val="24"/>
                <w:szCs w:val="26"/>
                <w:lang w:eastAsia="ru-RU"/>
              </w:rPr>
              <w:t>Два полифонических цикла – «Искусство фуги» и «Музыкальное приношение».</w:t>
            </w:r>
          </w:p>
        </w:tc>
      </w:tr>
    </w:tbl>
    <w:p w:rsidR="00E03D5D" w:rsidRDefault="00E03D5D"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Pr="00BA525A" w:rsidRDefault="00BA525A" w:rsidP="00BA525A">
      <w:pPr>
        <w:spacing w:after="0" w:line="240" w:lineRule="auto"/>
        <w:ind w:firstLine="709"/>
        <w:jc w:val="center"/>
        <w:rPr>
          <w:rFonts w:ascii="Times New Roman" w:hAnsi="Times New Roman" w:cs="Times New Roman"/>
          <w:b/>
          <w:sz w:val="26"/>
          <w:szCs w:val="26"/>
        </w:rPr>
      </w:pPr>
      <w:r w:rsidRPr="00BA525A">
        <w:rPr>
          <w:rFonts w:ascii="Times New Roman" w:hAnsi="Times New Roman" w:cs="Times New Roman"/>
          <w:b/>
          <w:sz w:val="26"/>
          <w:szCs w:val="26"/>
        </w:rPr>
        <w:lastRenderedPageBreak/>
        <w:t>Органное творчество Баха</w:t>
      </w:r>
    </w:p>
    <w:p w:rsidR="00BA525A" w:rsidRPr="00BA525A" w:rsidRDefault="00BA525A" w:rsidP="00BA525A">
      <w:pPr>
        <w:spacing w:after="0" w:line="240" w:lineRule="auto"/>
        <w:ind w:firstLine="709"/>
        <w:jc w:val="both"/>
        <w:textAlignment w:val="baseline"/>
        <w:rPr>
          <w:rFonts w:ascii="Times New Roman" w:hAnsi="Times New Roman" w:cs="Times New Roman"/>
          <w:b/>
          <w:sz w:val="26"/>
          <w:szCs w:val="26"/>
        </w:rPr>
      </w:pPr>
      <w:r w:rsidRPr="00BA525A">
        <w:rPr>
          <w:rFonts w:ascii="Times New Roman" w:hAnsi="Times New Roman" w:cs="Times New Roman"/>
          <w:b/>
          <w:sz w:val="26"/>
          <w:szCs w:val="26"/>
        </w:rPr>
        <w:t>Орган – любимый инструмент Баха, постоянный спутник его жизни</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С ранних лет Бах ощущал своим призванием органное поприще, неустанно учился искусству органной импровизации, явившейся основой его композиторского мастерства. </w:t>
      </w:r>
      <w:proofErr w:type="gramStart"/>
      <w:r w:rsidRPr="00BA525A">
        <w:rPr>
          <w:rFonts w:ascii="Times New Roman" w:hAnsi="Times New Roman" w:cs="Times New Roman"/>
          <w:sz w:val="26"/>
          <w:szCs w:val="26"/>
        </w:rPr>
        <w:t xml:space="preserve">Еще ребенком, в родном </w:t>
      </w:r>
      <w:proofErr w:type="spellStart"/>
      <w:r w:rsidRPr="00BA525A">
        <w:rPr>
          <w:rFonts w:ascii="Times New Roman" w:hAnsi="Times New Roman" w:cs="Times New Roman"/>
          <w:sz w:val="26"/>
          <w:szCs w:val="26"/>
        </w:rPr>
        <w:t>Эйзенахе</w:t>
      </w:r>
      <w:proofErr w:type="spellEnd"/>
      <w:r w:rsidRPr="00BA525A">
        <w:rPr>
          <w:rFonts w:ascii="Times New Roman" w:hAnsi="Times New Roman" w:cs="Times New Roman"/>
          <w:sz w:val="26"/>
          <w:szCs w:val="26"/>
        </w:rPr>
        <w:t xml:space="preserve">, он слушал игру на органе своего дяди, а затем, в </w:t>
      </w:r>
      <w:proofErr w:type="spellStart"/>
      <w:r w:rsidRPr="00BA525A">
        <w:rPr>
          <w:rFonts w:ascii="Times New Roman" w:hAnsi="Times New Roman" w:cs="Times New Roman"/>
          <w:sz w:val="26"/>
          <w:szCs w:val="26"/>
        </w:rPr>
        <w:t>Ордруфе</w:t>
      </w:r>
      <w:proofErr w:type="spellEnd"/>
      <w:r w:rsidRPr="00BA525A">
        <w:rPr>
          <w:rFonts w:ascii="Times New Roman" w:hAnsi="Times New Roman" w:cs="Times New Roman"/>
          <w:sz w:val="26"/>
          <w:szCs w:val="26"/>
        </w:rPr>
        <w:t xml:space="preserve"> – брата.</w:t>
      </w:r>
      <w:proofErr w:type="gramEnd"/>
      <w:r w:rsidRPr="00BA525A">
        <w:rPr>
          <w:rFonts w:ascii="Times New Roman" w:hAnsi="Times New Roman" w:cs="Times New Roman"/>
          <w:sz w:val="26"/>
          <w:szCs w:val="26"/>
        </w:rPr>
        <w:t xml:space="preserve"> В </w:t>
      </w:r>
      <w:proofErr w:type="spellStart"/>
      <w:r w:rsidRPr="00BA525A">
        <w:rPr>
          <w:rFonts w:ascii="Times New Roman" w:hAnsi="Times New Roman" w:cs="Times New Roman"/>
          <w:sz w:val="26"/>
          <w:szCs w:val="26"/>
        </w:rPr>
        <w:t>Арнштадте</w:t>
      </w:r>
      <w:proofErr w:type="spellEnd"/>
      <w:r w:rsidRPr="00BA525A">
        <w:rPr>
          <w:rFonts w:ascii="Times New Roman" w:hAnsi="Times New Roman" w:cs="Times New Roman"/>
          <w:sz w:val="26"/>
          <w:szCs w:val="26"/>
        </w:rPr>
        <w:t xml:space="preserve"> Бах сам начинает работать органистом, </w:t>
      </w:r>
      <w:proofErr w:type="gramStart"/>
      <w:r w:rsidRPr="00BA525A">
        <w:rPr>
          <w:rFonts w:ascii="Times New Roman" w:hAnsi="Times New Roman" w:cs="Times New Roman"/>
          <w:sz w:val="26"/>
          <w:szCs w:val="26"/>
        </w:rPr>
        <w:t>и</w:t>
      </w:r>
      <w:proofErr w:type="gramEnd"/>
      <w:r w:rsidRPr="00BA525A">
        <w:rPr>
          <w:rFonts w:ascii="Times New Roman" w:hAnsi="Times New Roman" w:cs="Times New Roman"/>
          <w:sz w:val="26"/>
          <w:szCs w:val="26"/>
        </w:rPr>
        <w:t xml:space="preserve"> несомненно, уже там пробует сочинять для органа, хотя его хоральные обработки, смущавшие </w:t>
      </w:r>
      <w:proofErr w:type="spellStart"/>
      <w:r w:rsidRPr="00BA525A">
        <w:rPr>
          <w:rFonts w:ascii="Times New Roman" w:hAnsi="Times New Roman" w:cs="Times New Roman"/>
          <w:sz w:val="26"/>
          <w:szCs w:val="26"/>
        </w:rPr>
        <w:t>арнштадтских</w:t>
      </w:r>
      <w:proofErr w:type="spellEnd"/>
      <w:r w:rsidRPr="00BA525A">
        <w:rPr>
          <w:rFonts w:ascii="Times New Roman" w:hAnsi="Times New Roman" w:cs="Times New Roman"/>
          <w:sz w:val="26"/>
          <w:szCs w:val="26"/>
        </w:rPr>
        <w:t xml:space="preserve"> прихожан своей необычностью, и не дошли до нас. В должности органиста композитор служил и в Веймаре, где полностью сформировался его самобытный органный стиль. Как известно, именно на Веймарские годы приходится исключительная активность в области </w:t>
      </w:r>
      <w:proofErr w:type="spellStart"/>
      <w:r w:rsidRPr="00BA525A">
        <w:rPr>
          <w:rFonts w:ascii="Times New Roman" w:hAnsi="Times New Roman" w:cs="Times New Roman"/>
          <w:sz w:val="26"/>
          <w:szCs w:val="26"/>
        </w:rPr>
        <w:t>баховского</w:t>
      </w:r>
      <w:proofErr w:type="spellEnd"/>
      <w:r w:rsidRPr="00BA525A">
        <w:rPr>
          <w:rFonts w:ascii="Times New Roman" w:hAnsi="Times New Roman" w:cs="Times New Roman"/>
          <w:sz w:val="26"/>
          <w:szCs w:val="26"/>
        </w:rPr>
        <w:t xml:space="preserve"> органного творчества – создано большинство органных сочинений: Токката и фуга </w:t>
      </w:r>
      <w:proofErr w:type="spellStart"/>
      <w:r w:rsidRPr="00BA525A">
        <w:rPr>
          <w:rFonts w:ascii="Times New Roman" w:hAnsi="Times New Roman" w:cs="Times New Roman"/>
          <w:sz w:val="26"/>
          <w:szCs w:val="26"/>
        </w:rPr>
        <w:t>d-moll</w:t>
      </w:r>
      <w:proofErr w:type="spellEnd"/>
      <w:r w:rsidRPr="00BA525A">
        <w:rPr>
          <w:rFonts w:ascii="Times New Roman" w:hAnsi="Times New Roman" w:cs="Times New Roman"/>
          <w:sz w:val="26"/>
          <w:szCs w:val="26"/>
        </w:rPr>
        <w:t xml:space="preserve">, Токката, </w:t>
      </w:r>
      <w:proofErr w:type="spellStart"/>
      <w:r w:rsidRPr="00BA525A">
        <w:rPr>
          <w:rFonts w:ascii="Times New Roman" w:hAnsi="Times New Roman" w:cs="Times New Roman"/>
          <w:sz w:val="26"/>
          <w:szCs w:val="26"/>
        </w:rPr>
        <w:t>adagio</w:t>
      </w:r>
      <w:proofErr w:type="spellEnd"/>
      <w:r w:rsidRPr="00BA525A">
        <w:rPr>
          <w:rFonts w:ascii="Times New Roman" w:hAnsi="Times New Roman" w:cs="Times New Roman"/>
          <w:sz w:val="26"/>
          <w:szCs w:val="26"/>
        </w:rPr>
        <w:t xml:space="preserve"> и фуга </w:t>
      </w:r>
      <w:proofErr w:type="spellStart"/>
      <w:r w:rsidRPr="00BA525A">
        <w:rPr>
          <w:rFonts w:ascii="Times New Roman" w:hAnsi="Times New Roman" w:cs="Times New Roman"/>
          <w:sz w:val="26"/>
          <w:szCs w:val="26"/>
        </w:rPr>
        <w:t>C-dur</w:t>
      </w:r>
      <w:proofErr w:type="spellEnd"/>
      <w:r w:rsidRPr="00BA525A">
        <w:rPr>
          <w:rFonts w:ascii="Times New Roman" w:hAnsi="Times New Roman" w:cs="Times New Roman"/>
          <w:sz w:val="26"/>
          <w:szCs w:val="26"/>
        </w:rPr>
        <w:t xml:space="preserve">, Прелюдия и фуга </w:t>
      </w:r>
      <w:proofErr w:type="spellStart"/>
      <w:r w:rsidRPr="00BA525A">
        <w:rPr>
          <w:rFonts w:ascii="Times New Roman" w:hAnsi="Times New Roman" w:cs="Times New Roman"/>
          <w:sz w:val="26"/>
          <w:szCs w:val="26"/>
        </w:rPr>
        <w:t>a-moll</w:t>
      </w:r>
      <w:proofErr w:type="spellEnd"/>
      <w:r w:rsidRPr="00BA525A">
        <w:rPr>
          <w:rFonts w:ascii="Times New Roman" w:hAnsi="Times New Roman" w:cs="Times New Roman"/>
          <w:sz w:val="26"/>
          <w:szCs w:val="26"/>
        </w:rPr>
        <w:t xml:space="preserve">, Фантазия и фуга </w:t>
      </w:r>
      <w:proofErr w:type="spellStart"/>
      <w:r w:rsidRPr="00BA525A">
        <w:rPr>
          <w:rFonts w:ascii="Times New Roman" w:hAnsi="Times New Roman" w:cs="Times New Roman"/>
          <w:sz w:val="26"/>
          <w:szCs w:val="26"/>
        </w:rPr>
        <w:t>g-moll</w:t>
      </w:r>
      <w:proofErr w:type="spellEnd"/>
      <w:r w:rsidRPr="00BA525A">
        <w:rPr>
          <w:rFonts w:ascii="Times New Roman" w:hAnsi="Times New Roman" w:cs="Times New Roman"/>
          <w:sz w:val="26"/>
          <w:szCs w:val="26"/>
        </w:rPr>
        <w:t xml:space="preserve">, Пассакалия </w:t>
      </w:r>
      <w:proofErr w:type="spellStart"/>
      <w:r w:rsidRPr="00BA525A">
        <w:rPr>
          <w:rFonts w:ascii="Times New Roman" w:hAnsi="Times New Roman" w:cs="Times New Roman"/>
          <w:sz w:val="26"/>
          <w:szCs w:val="26"/>
        </w:rPr>
        <w:t>c-moll</w:t>
      </w:r>
      <w:proofErr w:type="spellEnd"/>
      <w:r w:rsidRPr="00BA525A">
        <w:rPr>
          <w:rFonts w:ascii="Times New Roman" w:hAnsi="Times New Roman" w:cs="Times New Roman"/>
          <w:sz w:val="26"/>
          <w:szCs w:val="26"/>
        </w:rPr>
        <w:t xml:space="preserve"> и многие другие. Даже когда в силу обстоятельств композитор переключался на другую работу, он не расставался с </w:t>
      </w:r>
      <w:proofErr w:type="spellStart"/>
      <w:r w:rsidRPr="00BA525A">
        <w:rPr>
          <w:rFonts w:ascii="Times New Roman" w:hAnsi="Times New Roman" w:cs="Times New Roman"/>
          <w:sz w:val="26"/>
          <w:szCs w:val="26"/>
        </w:rPr>
        <w:t>портативом</w:t>
      </w:r>
      <w:proofErr w:type="spellEnd"/>
      <w:r w:rsidRPr="00BA525A">
        <w:rPr>
          <w:rFonts w:ascii="Times New Roman" w:hAnsi="Times New Roman" w:cs="Times New Roman"/>
          <w:sz w:val="26"/>
          <w:szCs w:val="26"/>
        </w:rPr>
        <w:t xml:space="preserve"> – переносным органом. Не нужно забывать и то, что в сопровождении органа звучали в церкви </w:t>
      </w:r>
      <w:proofErr w:type="spellStart"/>
      <w:r w:rsidRPr="00BA525A">
        <w:rPr>
          <w:rFonts w:ascii="Times New Roman" w:hAnsi="Times New Roman" w:cs="Times New Roman"/>
          <w:sz w:val="26"/>
          <w:szCs w:val="26"/>
        </w:rPr>
        <w:t>баховские</w:t>
      </w:r>
      <w:proofErr w:type="spellEnd"/>
      <w:r w:rsidRPr="00BA525A">
        <w:rPr>
          <w:rFonts w:ascii="Times New Roman" w:hAnsi="Times New Roman" w:cs="Times New Roman"/>
          <w:sz w:val="26"/>
          <w:szCs w:val="26"/>
        </w:rPr>
        <w:t xml:space="preserve"> оратории, кантаты, </w:t>
      </w:r>
      <w:proofErr w:type="spellStart"/>
      <w:r w:rsidRPr="00BA525A">
        <w:rPr>
          <w:rFonts w:ascii="Times New Roman" w:hAnsi="Times New Roman" w:cs="Times New Roman"/>
          <w:sz w:val="26"/>
          <w:szCs w:val="26"/>
        </w:rPr>
        <w:t>пассионы</w:t>
      </w:r>
      <w:proofErr w:type="spellEnd"/>
      <w:r w:rsidRPr="00BA525A">
        <w:rPr>
          <w:rFonts w:ascii="Times New Roman" w:hAnsi="Times New Roman" w:cs="Times New Roman"/>
          <w:sz w:val="26"/>
          <w:szCs w:val="26"/>
        </w:rPr>
        <w:t xml:space="preserve">. Именно через орган Бах был известен своим современникам. В органных </w:t>
      </w:r>
      <w:proofErr w:type="spellStart"/>
      <w:r w:rsidRPr="00BA525A">
        <w:rPr>
          <w:rFonts w:ascii="Times New Roman" w:hAnsi="Times New Roman" w:cs="Times New Roman"/>
          <w:sz w:val="26"/>
          <w:szCs w:val="26"/>
        </w:rPr>
        <w:t>импрорвизациях</w:t>
      </w:r>
      <w:proofErr w:type="spellEnd"/>
      <w:r w:rsidRPr="00BA525A">
        <w:rPr>
          <w:rFonts w:ascii="Times New Roman" w:hAnsi="Times New Roman" w:cs="Times New Roman"/>
          <w:sz w:val="26"/>
          <w:szCs w:val="26"/>
        </w:rPr>
        <w:t xml:space="preserve"> он достиг высшего совершенства, потрясая всех, кто мог его слышать. Прославленный органист Ян </w:t>
      </w:r>
      <w:proofErr w:type="spellStart"/>
      <w:r w:rsidRPr="00BA525A">
        <w:rPr>
          <w:rFonts w:ascii="Times New Roman" w:hAnsi="Times New Roman" w:cs="Times New Roman"/>
          <w:sz w:val="26"/>
          <w:szCs w:val="26"/>
        </w:rPr>
        <w:t>Рейнкен</w:t>
      </w:r>
      <w:proofErr w:type="spellEnd"/>
      <w:r w:rsidRPr="00BA525A">
        <w:rPr>
          <w:rFonts w:ascii="Times New Roman" w:hAnsi="Times New Roman" w:cs="Times New Roman"/>
          <w:sz w:val="26"/>
          <w:szCs w:val="26"/>
        </w:rPr>
        <w:t>, уже на склоне лет, услышав игру Баха, произнес: «Я думал, что это искусство уже давно умерло, но теперь я вижу, что оно живет в Вас!»</w:t>
      </w:r>
    </w:p>
    <w:p w:rsidR="00BA525A" w:rsidRPr="00BA525A" w:rsidRDefault="00BA525A" w:rsidP="00BA525A">
      <w:pPr>
        <w:spacing w:after="0" w:line="240" w:lineRule="auto"/>
        <w:ind w:firstLine="709"/>
        <w:jc w:val="both"/>
        <w:textAlignment w:val="baseline"/>
        <w:rPr>
          <w:rFonts w:ascii="Times New Roman" w:hAnsi="Times New Roman" w:cs="Times New Roman"/>
          <w:b/>
          <w:sz w:val="26"/>
          <w:szCs w:val="26"/>
        </w:rPr>
      </w:pPr>
      <w:r w:rsidRPr="00BA525A">
        <w:rPr>
          <w:rFonts w:ascii="Times New Roman" w:hAnsi="Times New Roman" w:cs="Times New Roman"/>
          <w:b/>
          <w:sz w:val="26"/>
          <w:szCs w:val="26"/>
        </w:rPr>
        <w:t>Основные черты органного стиля</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В </w:t>
      </w:r>
      <w:proofErr w:type="spellStart"/>
      <w:r w:rsidRPr="00BA525A">
        <w:rPr>
          <w:rFonts w:ascii="Times New Roman" w:hAnsi="Times New Roman" w:cs="Times New Roman"/>
          <w:sz w:val="26"/>
          <w:szCs w:val="26"/>
        </w:rPr>
        <w:t>баховскую</w:t>
      </w:r>
      <w:proofErr w:type="spellEnd"/>
      <w:r w:rsidRPr="00BA525A">
        <w:rPr>
          <w:rFonts w:ascii="Times New Roman" w:hAnsi="Times New Roman" w:cs="Times New Roman"/>
          <w:sz w:val="26"/>
          <w:szCs w:val="26"/>
        </w:rPr>
        <w:t xml:space="preserve"> эпоху орган был «королем всех инструментов» – самым мощным, полнозвучным и красочным. Он звучал под просторными сводами церковных соборов с их пространственной акустикой. Органное искусство было обращено к широким массам слушателей, отсюда такие качества органного музыки, как ораторский пафос, монументальность, </w:t>
      </w:r>
      <w:proofErr w:type="spellStart"/>
      <w:r w:rsidRPr="00BA525A">
        <w:rPr>
          <w:rFonts w:ascii="Times New Roman" w:hAnsi="Times New Roman" w:cs="Times New Roman"/>
          <w:sz w:val="26"/>
          <w:szCs w:val="26"/>
        </w:rPr>
        <w:t>концертность</w:t>
      </w:r>
      <w:proofErr w:type="spellEnd"/>
      <w:r w:rsidRPr="00BA525A">
        <w:rPr>
          <w:rFonts w:ascii="Times New Roman" w:hAnsi="Times New Roman" w:cs="Times New Roman"/>
          <w:sz w:val="26"/>
          <w:szCs w:val="26"/>
        </w:rPr>
        <w:t xml:space="preserve">. Подобный стиль требовал развернутых форм, виртуозности. Органные произведения подобны монументальной (фресковой) живописи, где всё подано крупным планом. Неудивительно, что самые величественные инструментальные произведения Бах создал именно для органа: Пассакалия </w:t>
      </w:r>
      <w:proofErr w:type="spellStart"/>
      <w:r w:rsidRPr="00BA525A">
        <w:rPr>
          <w:rFonts w:ascii="Times New Roman" w:hAnsi="Times New Roman" w:cs="Times New Roman"/>
          <w:sz w:val="26"/>
          <w:szCs w:val="26"/>
        </w:rPr>
        <w:t>c-moll</w:t>
      </w:r>
      <w:proofErr w:type="spellEnd"/>
      <w:r w:rsidRPr="00BA525A">
        <w:rPr>
          <w:rFonts w:ascii="Times New Roman" w:hAnsi="Times New Roman" w:cs="Times New Roman"/>
          <w:sz w:val="26"/>
          <w:szCs w:val="26"/>
        </w:rPr>
        <w:t xml:space="preserve">, Токката, </w:t>
      </w:r>
      <w:proofErr w:type="spellStart"/>
      <w:r w:rsidRPr="00BA525A">
        <w:rPr>
          <w:rFonts w:ascii="Times New Roman" w:hAnsi="Times New Roman" w:cs="Times New Roman"/>
          <w:sz w:val="26"/>
          <w:szCs w:val="26"/>
        </w:rPr>
        <w:t>adagio</w:t>
      </w:r>
      <w:proofErr w:type="spellEnd"/>
      <w:r w:rsidRPr="00BA525A">
        <w:rPr>
          <w:rFonts w:ascii="Times New Roman" w:hAnsi="Times New Roman" w:cs="Times New Roman"/>
          <w:sz w:val="26"/>
          <w:szCs w:val="26"/>
        </w:rPr>
        <w:t xml:space="preserve"> и фуга </w:t>
      </w:r>
      <w:proofErr w:type="spellStart"/>
      <w:r w:rsidRPr="00BA525A">
        <w:rPr>
          <w:rFonts w:ascii="Times New Roman" w:hAnsi="Times New Roman" w:cs="Times New Roman"/>
          <w:sz w:val="26"/>
          <w:szCs w:val="26"/>
        </w:rPr>
        <w:t>C-dur</w:t>
      </w:r>
      <w:proofErr w:type="spellEnd"/>
      <w:r w:rsidRPr="00BA525A">
        <w:rPr>
          <w:rFonts w:ascii="Times New Roman" w:hAnsi="Times New Roman" w:cs="Times New Roman"/>
          <w:sz w:val="26"/>
          <w:szCs w:val="26"/>
        </w:rPr>
        <w:t xml:space="preserve">, Фантазия и фуга </w:t>
      </w:r>
      <w:proofErr w:type="spellStart"/>
      <w:r w:rsidRPr="00BA525A">
        <w:rPr>
          <w:rFonts w:ascii="Times New Roman" w:hAnsi="Times New Roman" w:cs="Times New Roman"/>
          <w:sz w:val="26"/>
          <w:szCs w:val="26"/>
        </w:rPr>
        <w:t>g-moll</w:t>
      </w:r>
      <w:proofErr w:type="spellEnd"/>
      <w:r w:rsidRPr="00BA525A">
        <w:rPr>
          <w:rFonts w:ascii="Times New Roman" w:hAnsi="Times New Roman" w:cs="Times New Roman"/>
          <w:sz w:val="26"/>
          <w:szCs w:val="26"/>
        </w:rPr>
        <w:t xml:space="preserve"> и другие.</w:t>
      </w:r>
    </w:p>
    <w:p w:rsidR="00BA525A" w:rsidRPr="00BA525A" w:rsidRDefault="00BA525A" w:rsidP="00BA525A">
      <w:pPr>
        <w:spacing w:after="0" w:line="240" w:lineRule="auto"/>
        <w:ind w:firstLine="709"/>
        <w:jc w:val="both"/>
        <w:textAlignment w:val="baseline"/>
        <w:rPr>
          <w:rFonts w:ascii="Times New Roman" w:hAnsi="Times New Roman" w:cs="Times New Roman"/>
          <w:b/>
          <w:sz w:val="26"/>
          <w:szCs w:val="26"/>
        </w:rPr>
      </w:pPr>
      <w:r w:rsidRPr="00BA525A">
        <w:rPr>
          <w:rFonts w:ascii="Times New Roman" w:hAnsi="Times New Roman" w:cs="Times New Roman"/>
          <w:b/>
          <w:sz w:val="26"/>
          <w:szCs w:val="26"/>
        </w:rPr>
        <w:t>Традиции немецкого органного искусства. Хоральные прелюдии.</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Органное искусство Баха выросло на богатой почве, ведь в развитии органной музыки наиболее важную роль сыграли именно немецкие мастера. В Германии органное искусство достигло небывалого размаха, выдвинулась целая плеяда замечательных органистов. Многих из них Баху довелось слышать: в Гамбурге – Я. </w:t>
      </w:r>
      <w:proofErr w:type="spellStart"/>
      <w:r w:rsidRPr="00BA525A">
        <w:rPr>
          <w:rFonts w:ascii="Times New Roman" w:hAnsi="Times New Roman" w:cs="Times New Roman"/>
          <w:sz w:val="26"/>
          <w:szCs w:val="26"/>
        </w:rPr>
        <w:t>Рейнкена</w:t>
      </w:r>
      <w:proofErr w:type="spellEnd"/>
      <w:r w:rsidRPr="00BA525A">
        <w:rPr>
          <w:rFonts w:ascii="Times New Roman" w:hAnsi="Times New Roman" w:cs="Times New Roman"/>
          <w:sz w:val="26"/>
          <w:szCs w:val="26"/>
        </w:rPr>
        <w:t xml:space="preserve">, в Любеке – Д. </w:t>
      </w:r>
      <w:proofErr w:type="spellStart"/>
      <w:r w:rsidRPr="00BA525A">
        <w:rPr>
          <w:rFonts w:ascii="Times New Roman" w:hAnsi="Times New Roman" w:cs="Times New Roman"/>
          <w:sz w:val="26"/>
          <w:szCs w:val="26"/>
        </w:rPr>
        <w:t>Букстехуде</w:t>
      </w:r>
      <w:proofErr w:type="spellEnd"/>
      <w:r w:rsidRPr="00BA525A">
        <w:rPr>
          <w:rFonts w:ascii="Times New Roman" w:hAnsi="Times New Roman" w:cs="Times New Roman"/>
          <w:sz w:val="26"/>
          <w:szCs w:val="26"/>
        </w:rPr>
        <w:t>, который был особенно близок Баху. От своих предшественников он воспринял основные жанры немецкой органной музыки – фугу, токкату, хоральную прелюдию.</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u w:val="single"/>
        </w:rPr>
      </w:pPr>
      <w:r w:rsidRPr="00BA525A">
        <w:rPr>
          <w:rFonts w:ascii="Times New Roman" w:hAnsi="Times New Roman" w:cs="Times New Roman"/>
          <w:sz w:val="26"/>
          <w:szCs w:val="26"/>
        </w:rPr>
        <w:t xml:space="preserve">В органном творчестве Баха можно выделить </w:t>
      </w:r>
      <w:r w:rsidRPr="00BA525A">
        <w:rPr>
          <w:rFonts w:ascii="Times New Roman" w:hAnsi="Times New Roman" w:cs="Times New Roman"/>
          <w:sz w:val="26"/>
          <w:szCs w:val="26"/>
          <w:u w:val="single"/>
        </w:rPr>
        <w:t>2 жанровые разновидности:</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t>хоральные прелюдии, как преимущественно небольшие композиции;</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t>«малые» полифонические циклы, как произведения крупной формы. Они состоят из какой-либо вступительной пьесы и фуги.</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Бах написал более 150 хоральных прелюдий, большинство из которых заключено в 4-х сборниках. Особое место среди них занимает «Органная книжечка» – самый ранний (1714–1716), состоящий из 45 обработок. Позднее появился сборник «Клавирные упражнения», включающий 21 обработку, некоторые из которых рассчитаны на органное исполнение. Следующее собрание – из 6-ти пьес – известно под названием «</w:t>
      </w:r>
      <w:proofErr w:type="spellStart"/>
      <w:r w:rsidRPr="00BA525A">
        <w:rPr>
          <w:rFonts w:ascii="Times New Roman" w:hAnsi="Times New Roman" w:cs="Times New Roman"/>
          <w:sz w:val="26"/>
          <w:szCs w:val="26"/>
        </w:rPr>
        <w:t>шюблеровских</w:t>
      </w:r>
      <w:proofErr w:type="spellEnd"/>
      <w:r w:rsidRPr="00BA525A">
        <w:rPr>
          <w:rFonts w:ascii="Times New Roman" w:hAnsi="Times New Roman" w:cs="Times New Roman"/>
          <w:sz w:val="26"/>
          <w:szCs w:val="26"/>
        </w:rPr>
        <w:t xml:space="preserve"> хоралов» (по имени издателя и органиста </w:t>
      </w:r>
      <w:proofErr w:type="spellStart"/>
      <w:r w:rsidRPr="00BA525A">
        <w:rPr>
          <w:rFonts w:ascii="Times New Roman" w:hAnsi="Times New Roman" w:cs="Times New Roman"/>
          <w:sz w:val="26"/>
          <w:szCs w:val="26"/>
        </w:rPr>
        <w:t>Шюблера</w:t>
      </w:r>
      <w:proofErr w:type="spellEnd"/>
      <w:r w:rsidRPr="00BA525A">
        <w:rPr>
          <w:rFonts w:ascii="Times New Roman" w:hAnsi="Times New Roman" w:cs="Times New Roman"/>
          <w:sz w:val="26"/>
          <w:szCs w:val="26"/>
        </w:rPr>
        <w:t>, ученика Баха). Последний сборник хоральных обработок – «18 хоралов» – композитор подготовил к печати незадолго до смерти.</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При всем разнообразии </w:t>
      </w:r>
      <w:proofErr w:type="spellStart"/>
      <w:r w:rsidRPr="00BA525A">
        <w:rPr>
          <w:rFonts w:ascii="Times New Roman" w:hAnsi="Times New Roman" w:cs="Times New Roman"/>
          <w:sz w:val="26"/>
          <w:szCs w:val="26"/>
        </w:rPr>
        <w:t>баховских</w:t>
      </w:r>
      <w:proofErr w:type="spellEnd"/>
      <w:r w:rsidRPr="00BA525A">
        <w:rPr>
          <w:rFonts w:ascii="Times New Roman" w:hAnsi="Times New Roman" w:cs="Times New Roman"/>
          <w:sz w:val="26"/>
          <w:szCs w:val="26"/>
        </w:rPr>
        <w:t xml:space="preserve"> хоральных прелюдий, их объединяют:</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t>небольшие масштабы;</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t>господство мелодического начала, поскольку жанр хоральной обработки связан с вокальными напевами;</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lastRenderedPageBreak/>
        <w:t>•</w:t>
      </w:r>
      <w:r w:rsidRPr="00BA525A">
        <w:rPr>
          <w:rFonts w:ascii="Times New Roman" w:hAnsi="Times New Roman" w:cs="Times New Roman"/>
          <w:sz w:val="26"/>
          <w:szCs w:val="26"/>
        </w:rPr>
        <w:tab/>
        <w:t>камерный стиль. В хоральных прелюдиях Бах подчеркнул не огромные ресурсы мощного органного звучания, а его красочность, тембровое богатство;</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t>широкое использование полифонических приемов.</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Круг образов хоральных прелюдий связан с </w:t>
      </w:r>
      <w:proofErr w:type="gramStart"/>
      <w:r w:rsidRPr="00BA525A">
        <w:rPr>
          <w:rFonts w:ascii="Times New Roman" w:hAnsi="Times New Roman" w:cs="Times New Roman"/>
          <w:sz w:val="26"/>
          <w:szCs w:val="26"/>
        </w:rPr>
        <w:t>содержанием</w:t>
      </w:r>
      <w:proofErr w:type="gramEnd"/>
      <w:r w:rsidRPr="00BA525A">
        <w:rPr>
          <w:rFonts w:ascii="Times New Roman" w:hAnsi="Times New Roman" w:cs="Times New Roman"/>
          <w:sz w:val="26"/>
          <w:szCs w:val="26"/>
        </w:rPr>
        <w:t xml:space="preserve"> лежащих в их основе хоралов. В целом это образцы философской </w:t>
      </w:r>
      <w:proofErr w:type="spellStart"/>
      <w:r w:rsidRPr="00BA525A">
        <w:rPr>
          <w:rFonts w:ascii="Times New Roman" w:hAnsi="Times New Roman" w:cs="Times New Roman"/>
          <w:sz w:val="26"/>
          <w:szCs w:val="26"/>
        </w:rPr>
        <w:t>баховской</w:t>
      </w:r>
      <w:proofErr w:type="spellEnd"/>
      <w:r w:rsidRPr="00BA525A">
        <w:rPr>
          <w:rFonts w:ascii="Times New Roman" w:hAnsi="Times New Roman" w:cs="Times New Roman"/>
          <w:sz w:val="26"/>
          <w:szCs w:val="26"/>
        </w:rPr>
        <w:t xml:space="preserve"> лирики, размышления о человеке, его радостях и печалях.</w:t>
      </w:r>
    </w:p>
    <w:p w:rsidR="00BA525A" w:rsidRPr="00BA525A" w:rsidRDefault="00BA525A" w:rsidP="00BA525A">
      <w:pPr>
        <w:spacing w:after="0" w:line="240" w:lineRule="auto"/>
        <w:ind w:firstLine="709"/>
        <w:jc w:val="both"/>
        <w:textAlignment w:val="baseline"/>
        <w:rPr>
          <w:rFonts w:ascii="Times New Roman" w:hAnsi="Times New Roman" w:cs="Times New Roman"/>
          <w:b/>
          <w:sz w:val="26"/>
          <w:szCs w:val="26"/>
        </w:rPr>
      </w:pPr>
      <w:r w:rsidRPr="00BA525A">
        <w:rPr>
          <w:rFonts w:ascii="Times New Roman" w:hAnsi="Times New Roman" w:cs="Times New Roman"/>
          <w:b/>
          <w:sz w:val="26"/>
          <w:szCs w:val="26"/>
        </w:rPr>
        <w:t xml:space="preserve">Прелюдия </w:t>
      </w:r>
      <w:proofErr w:type="spellStart"/>
      <w:r w:rsidRPr="00BA525A">
        <w:rPr>
          <w:rFonts w:ascii="Times New Roman" w:hAnsi="Times New Roman" w:cs="Times New Roman"/>
          <w:b/>
          <w:sz w:val="26"/>
          <w:szCs w:val="26"/>
        </w:rPr>
        <w:t>Es-dur</w:t>
      </w:r>
      <w:proofErr w:type="spellEnd"/>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b/>
          <w:sz w:val="26"/>
          <w:szCs w:val="26"/>
        </w:rPr>
        <w:t>(«Проснитесь, голос нас сзывает»)</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Ее музыка носит величаво–спокойный, просветленный характер, развивается плавно и неторопливо. Тема хорала довольно однообразна в ритмическом и мелодическом отношении. Она основана на движении по устойчивым ступеням лада с многократными повторениями одного звука. Однако Бах начинает свою прелюдию не с хоральной мелодии, а с собственной темы – более напевной, гибкой и подвижной, и вместе с тем родственной хоралу. </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Развиваясь, эта тема непрерывно обогащается интонационно и ритмически. В ней возникают </w:t>
      </w:r>
      <w:proofErr w:type="gramStart"/>
      <w:r w:rsidRPr="00BA525A">
        <w:rPr>
          <w:rFonts w:ascii="Times New Roman" w:hAnsi="Times New Roman" w:cs="Times New Roman"/>
          <w:sz w:val="26"/>
          <w:szCs w:val="26"/>
        </w:rPr>
        <w:t>широко распевные</w:t>
      </w:r>
      <w:proofErr w:type="gramEnd"/>
      <w:r w:rsidRPr="00BA525A">
        <w:rPr>
          <w:rFonts w:ascii="Times New Roman" w:hAnsi="Times New Roman" w:cs="Times New Roman"/>
          <w:sz w:val="26"/>
          <w:szCs w:val="26"/>
        </w:rPr>
        <w:t xml:space="preserve"> фразы, расширяется диапазон. Наряду с этим в ней обостряется неустойчивость, </w:t>
      </w:r>
      <w:proofErr w:type="spellStart"/>
      <w:r w:rsidRPr="00BA525A">
        <w:rPr>
          <w:rFonts w:ascii="Times New Roman" w:hAnsi="Times New Roman" w:cs="Times New Roman"/>
          <w:sz w:val="26"/>
          <w:szCs w:val="26"/>
        </w:rPr>
        <w:t>секвентно</w:t>
      </w:r>
      <w:proofErr w:type="spellEnd"/>
      <w:r w:rsidRPr="00BA525A">
        <w:rPr>
          <w:rFonts w:ascii="Times New Roman" w:hAnsi="Times New Roman" w:cs="Times New Roman"/>
          <w:sz w:val="26"/>
          <w:szCs w:val="26"/>
        </w:rPr>
        <w:t xml:space="preserve"> повторяется мотив вздоха, который становится средством нагнетания экспрессии.</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Тональный план прелюдии охватывает родственные бемольные тональности. Ладотональное развитие направлено от светлых мажорных красок к более темному минорному колориту в середине, а затем к возвращению исходного светлого звучания.</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Разреженная, ясная фактура прелюдии основана на двух основных мелодических линиях, далеко отстающих друг от друга (это создает ощущение пространственной широты). Средние голоса, где излагается тема хорала, включаются позднее и также обладают мелодической самостоятельностью.</w:t>
      </w:r>
    </w:p>
    <w:p w:rsidR="00BA525A" w:rsidRPr="00BA525A" w:rsidRDefault="00BA525A" w:rsidP="00BA525A">
      <w:pPr>
        <w:spacing w:after="0" w:line="240" w:lineRule="auto"/>
        <w:ind w:firstLine="709"/>
        <w:jc w:val="both"/>
        <w:textAlignment w:val="baseline"/>
        <w:rPr>
          <w:rFonts w:ascii="Times New Roman" w:hAnsi="Times New Roman" w:cs="Times New Roman"/>
          <w:b/>
          <w:sz w:val="26"/>
          <w:szCs w:val="26"/>
        </w:rPr>
      </w:pPr>
      <w:r w:rsidRPr="00BA525A">
        <w:rPr>
          <w:rFonts w:ascii="Times New Roman" w:hAnsi="Times New Roman" w:cs="Times New Roman"/>
          <w:b/>
          <w:sz w:val="26"/>
          <w:szCs w:val="26"/>
        </w:rPr>
        <w:t xml:space="preserve">Прелюдия </w:t>
      </w:r>
      <w:proofErr w:type="spellStart"/>
      <w:r w:rsidRPr="00BA525A">
        <w:rPr>
          <w:rFonts w:ascii="Times New Roman" w:hAnsi="Times New Roman" w:cs="Times New Roman"/>
          <w:b/>
          <w:sz w:val="26"/>
          <w:szCs w:val="26"/>
        </w:rPr>
        <w:t>f-moll</w:t>
      </w:r>
      <w:proofErr w:type="spellEnd"/>
    </w:p>
    <w:p w:rsidR="00BA525A" w:rsidRPr="00BA525A" w:rsidRDefault="00BA525A" w:rsidP="00BA525A">
      <w:pPr>
        <w:spacing w:after="0" w:line="240" w:lineRule="auto"/>
        <w:ind w:firstLine="709"/>
        <w:jc w:val="both"/>
        <w:textAlignment w:val="baseline"/>
        <w:rPr>
          <w:rFonts w:ascii="Times New Roman" w:hAnsi="Times New Roman" w:cs="Times New Roman"/>
          <w:b/>
          <w:sz w:val="26"/>
          <w:szCs w:val="26"/>
        </w:rPr>
      </w:pPr>
      <w:r w:rsidRPr="00BA525A">
        <w:rPr>
          <w:rFonts w:ascii="Times New Roman" w:hAnsi="Times New Roman" w:cs="Times New Roman"/>
          <w:b/>
          <w:sz w:val="26"/>
          <w:szCs w:val="26"/>
        </w:rPr>
        <w:t>(«Я взываю к тебе, Господи»)</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В этой прелюдии мелодия хорала помещена в верхний голос, она господствует, определяя весь облик произведения. Баху принадлежит гармонизация напева и создание фактуры аккомпанемента.</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Тема хорала отличается </w:t>
      </w:r>
      <w:proofErr w:type="spellStart"/>
      <w:r w:rsidRPr="00BA525A">
        <w:rPr>
          <w:rFonts w:ascii="Times New Roman" w:hAnsi="Times New Roman" w:cs="Times New Roman"/>
          <w:sz w:val="26"/>
          <w:szCs w:val="26"/>
        </w:rPr>
        <w:t>песенностью</w:t>
      </w:r>
      <w:proofErr w:type="spellEnd"/>
      <w:r w:rsidRPr="00BA525A">
        <w:rPr>
          <w:rFonts w:ascii="Times New Roman" w:hAnsi="Times New Roman" w:cs="Times New Roman"/>
          <w:sz w:val="26"/>
          <w:szCs w:val="26"/>
        </w:rPr>
        <w:t>, основана на плавных мягких интонациях. Ритмическое однообразие, подчеркнутое ровным движением басов, придает музыке строгость и собранность. Основное настроение – глубокая сосредоточенность, возвышенная печаль.</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В фактуре ясно выделяется три плана: верхний голос (собственно тема хорала, звучание которой в среднем регистре напоминает пение), линия баса и средний голос – интонационно очень выразительный и ритмически подвижный. Форма 2-х частная. Первый раздел ясно членится на предложения, завершается четкой каденцией. Второй развивается </w:t>
      </w:r>
      <w:proofErr w:type="gramStart"/>
      <w:r w:rsidRPr="00BA525A">
        <w:rPr>
          <w:rFonts w:ascii="Times New Roman" w:hAnsi="Times New Roman" w:cs="Times New Roman"/>
          <w:sz w:val="26"/>
          <w:szCs w:val="26"/>
        </w:rPr>
        <w:t>более непрерывно</w:t>
      </w:r>
      <w:proofErr w:type="gramEnd"/>
      <w:r w:rsidRPr="00BA525A">
        <w:rPr>
          <w:rFonts w:ascii="Times New Roman" w:hAnsi="Times New Roman" w:cs="Times New Roman"/>
          <w:sz w:val="26"/>
          <w:szCs w:val="26"/>
        </w:rPr>
        <w:t>.</w:t>
      </w:r>
    </w:p>
    <w:p w:rsidR="00BA525A" w:rsidRPr="00BA525A" w:rsidRDefault="00BA525A" w:rsidP="00BA525A">
      <w:pPr>
        <w:spacing w:after="0" w:line="240" w:lineRule="auto"/>
        <w:ind w:firstLine="709"/>
        <w:jc w:val="both"/>
        <w:textAlignment w:val="baseline"/>
        <w:rPr>
          <w:rFonts w:ascii="Times New Roman" w:hAnsi="Times New Roman" w:cs="Times New Roman"/>
          <w:b/>
          <w:sz w:val="26"/>
          <w:szCs w:val="26"/>
        </w:rPr>
      </w:pPr>
      <w:proofErr w:type="spellStart"/>
      <w:r w:rsidRPr="00BA525A">
        <w:rPr>
          <w:rFonts w:ascii="Times New Roman" w:hAnsi="Times New Roman" w:cs="Times New Roman"/>
          <w:b/>
          <w:sz w:val="26"/>
          <w:szCs w:val="26"/>
        </w:rPr>
        <w:t>Двухчастные</w:t>
      </w:r>
      <w:proofErr w:type="spellEnd"/>
      <w:r w:rsidRPr="00BA525A">
        <w:rPr>
          <w:rFonts w:ascii="Times New Roman" w:hAnsi="Times New Roman" w:cs="Times New Roman"/>
          <w:b/>
          <w:sz w:val="26"/>
          <w:szCs w:val="26"/>
        </w:rPr>
        <w:t xml:space="preserve"> полифонические циклы</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proofErr w:type="spellStart"/>
      <w:r w:rsidRPr="00BA525A">
        <w:rPr>
          <w:rFonts w:ascii="Times New Roman" w:hAnsi="Times New Roman" w:cs="Times New Roman"/>
          <w:sz w:val="26"/>
          <w:szCs w:val="26"/>
        </w:rPr>
        <w:t>Двухчастные</w:t>
      </w:r>
      <w:proofErr w:type="spellEnd"/>
      <w:r w:rsidRPr="00BA525A">
        <w:rPr>
          <w:rFonts w:ascii="Times New Roman" w:hAnsi="Times New Roman" w:cs="Times New Roman"/>
          <w:sz w:val="26"/>
          <w:szCs w:val="26"/>
        </w:rPr>
        <w:t xml:space="preserve"> композиции, состоящие из какой-нибудь вступительной пьесы (прелюдии, фантазии, токкаты) и фуги, встречались уже у композиторов </w:t>
      </w:r>
      <w:proofErr w:type="spellStart"/>
      <w:r w:rsidRPr="00BA525A">
        <w:rPr>
          <w:rFonts w:ascii="Times New Roman" w:hAnsi="Times New Roman" w:cs="Times New Roman"/>
          <w:sz w:val="26"/>
          <w:szCs w:val="26"/>
        </w:rPr>
        <w:t>добаховского</w:t>
      </w:r>
      <w:proofErr w:type="spellEnd"/>
      <w:r w:rsidRPr="00BA525A">
        <w:rPr>
          <w:rFonts w:ascii="Times New Roman" w:hAnsi="Times New Roman" w:cs="Times New Roman"/>
          <w:sz w:val="26"/>
          <w:szCs w:val="26"/>
        </w:rPr>
        <w:t xml:space="preserve"> поколения, но тогда они были скорее исключением, чем правилом, закономерностью. Преобладали либо самостоятельные, не связанные друг с другом фуги, токкаты, фантазии, либо одночастные композиции смешанного типа. В них свободно сочетались </w:t>
      </w:r>
      <w:proofErr w:type="spellStart"/>
      <w:r w:rsidRPr="00BA525A">
        <w:rPr>
          <w:rFonts w:ascii="Times New Roman" w:hAnsi="Times New Roman" w:cs="Times New Roman"/>
          <w:sz w:val="26"/>
          <w:szCs w:val="26"/>
        </w:rPr>
        <w:t>прелюдийно</w:t>
      </w:r>
      <w:proofErr w:type="spellEnd"/>
      <w:r w:rsidRPr="00BA525A">
        <w:rPr>
          <w:rFonts w:ascii="Times New Roman" w:hAnsi="Times New Roman" w:cs="Times New Roman"/>
          <w:sz w:val="26"/>
          <w:szCs w:val="26"/>
        </w:rPr>
        <w:t>–импровизационные и фугированные эпизоды. Бах нарушил эту традицию, разграничив контрастные сферы в двух отдельных, но органично взаимосвязанных частях полифонического цикла. В первой части концентрировалось свободное, импровизационное начало, во второй – фуге – строго организованное. Музыкальное развитие в фуге всегда подчиняется законам логики и дисциплины, протекает в строго определенном «русле». Продуманная система композиционных приемов фуги сложилась уже до Баха, в творчестве его предшественников – немецких органистов.</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lastRenderedPageBreak/>
        <w:t>Вступительные же части полифонического цикла такой «</w:t>
      </w:r>
      <w:proofErr w:type="spellStart"/>
      <w:r w:rsidRPr="00BA525A">
        <w:rPr>
          <w:rFonts w:ascii="Times New Roman" w:hAnsi="Times New Roman" w:cs="Times New Roman"/>
          <w:sz w:val="26"/>
          <w:szCs w:val="26"/>
        </w:rPr>
        <w:t>заданности</w:t>
      </w:r>
      <w:proofErr w:type="spellEnd"/>
      <w:r w:rsidRPr="00BA525A">
        <w:rPr>
          <w:rFonts w:ascii="Times New Roman" w:hAnsi="Times New Roman" w:cs="Times New Roman"/>
          <w:sz w:val="26"/>
          <w:szCs w:val="26"/>
        </w:rPr>
        <w:t xml:space="preserve">» не имели. Они выработались в практике </w:t>
      </w:r>
      <w:proofErr w:type="gramStart"/>
      <w:r w:rsidRPr="00BA525A">
        <w:rPr>
          <w:rFonts w:ascii="Times New Roman" w:hAnsi="Times New Roman" w:cs="Times New Roman"/>
          <w:sz w:val="26"/>
          <w:szCs w:val="26"/>
        </w:rPr>
        <w:t>свободного</w:t>
      </w:r>
      <w:proofErr w:type="gram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прелюдирования</w:t>
      </w:r>
      <w:proofErr w:type="spellEnd"/>
      <w:r w:rsidRPr="00BA525A">
        <w:rPr>
          <w:rFonts w:ascii="Times New Roman" w:hAnsi="Times New Roman" w:cs="Times New Roman"/>
          <w:sz w:val="26"/>
          <w:szCs w:val="26"/>
        </w:rPr>
        <w:t xml:space="preserve"> на органе, то есть отличались импровизационной природой – полной свободой в выражении эмоций. </w:t>
      </w:r>
      <w:proofErr w:type="gramStart"/>
      <w:r w:rsidRPr="00BA525A">
        <w:rPr>
          <w:rFonts w:ascii="Times New Roman" w:hAnsi="Times New Roman" w:cs="Times New Roman"/>
          <w:sz w:val="26"/>
          <w:szCs w:val="26"/>
        </w:rPr>
        <w:t>Для них характерны:</w:t>
      </w:r>
      <w:proofErr w:type="gramEnd"/>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t>«общие формы» движения – виртуозные пассажи, гармонические фигурации, то есть движение по звукам аккордов;</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r>
      <w:proofErr w:type="spellStart"/>
      <w:r w:rsidRPr="00BA525A">
        <w:rPr>
          <w:rFonts w:ascii="Times New Roman" w:hAnsi="Times New Roman" w:cs="Times New Roman"/>
          <w:sz w:val="26"/>
          <w:szCs w:val="26"/>
        </w:rPr>
        <w:t>секвентное</w:t>
      </w:r>
      <w:proofErr w:type="spellEnd"/>
      <w:r w:rsidRPr="00BA525A">
        <w:rPr>
          <w:rFonts w:ascii="Times New Roman" w:hAnsi="Times New Roman" w:cs="Times New Roman"/>
          <w:sz w:val="26"/>
          <w:szCs w:val="26"/>
        </w:rPr>
        <w:t xml:space="preserve"> развитие небольших мелодических ячеек;</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t>свободная смена темпов, различных по характеру эпизодов;</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t>яркие динамические контрасты.</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Каждый полифонический цикл Баха обладает своим неповторимым обликом, индивидуальным художественным решением. Общим же, и обязательным принципом является гармоничное единство двух составляющих его частей. Это единство не ограничивается общей тональностью. Так, например, в самом популярном </w:t>
      </w:r>
      <w:proofErr w:type="spellStart"/>
      <w:r w:rsidRPr="00BA525A">
        <w:rPr>
          <w:rFonts w:ascii="Times New Roman" w:hAnsi="Times New Roman" w:cs="Times New Roman"/>
          <w:sz w:val="26"/>
          <w:szCs w:val="26"/>
        </w:rPr>
        <w:t>баховском</w:t>
      </w:r>
      <w:proofErr w:type="spellEnd"/>
      <w:r w:rsidRPr="00BA525A">
        <w:rPr>
          <w:rFonts w:ascii="Times New Roman" w:hAnsi="Times New Roman" w:cs="Times New Roman"/>
          <w:sz w:val="26"/>
          <w:szCs w:val="26"/>
        </w:rPr>
        <w:t xml:space="preserve"> органном цикле – Токкате и фуге </w:t>
      </w:r>
      <w:proofErr w:type="spellStart"/>
      <w:r w:rsidRPr="00BA525A">
        <w:rPr>
          <w:rFonts w:ascii="Times New Roman" w:hAnsi="Times New Roman" w:cs="Times New Roman"/>
          <w:sz w:val="26"/>
          <w:szCs w:val="26"/>
        </w:rPr>
        <w:t>d-moll</w:t>
      </w:r>
      <w:proofErr w:type="spellEnd"/>
      <w:r w:rsidRPr="00BA525A">
        <w:rPr>
          <w:rFonts w:ascii="Times New Roman" w:hAnsi="Times New Roman" w:cs="Times New Roman"/>
          <w:sz w:val="26"/>
          <w:szCs w:val="26"/>
        </w:rPr>
        <w:t xml:space="preserve"> – единство композиции вытекает из многосторонних внутренних связей токкаты и фуги.</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Музыка токкаты производит впечатление могучей силы, мятежности. Величавая патетика захватывает с первых же звуков вступления – небольшого, но очень эффектного, задающего тон всему дальнейшему. Тема вступления начинается как бы сразу с кульминации («вершины–источника»), на </w:t>
      </w:r>
      <w:proofErr w:type="spellStart"/>
      <w:r w:rsidRPr="00BA525A">
        <w:rPr>
          <w:rFonts w:ascii="Times New Roman" w:hAnsi="Times New Roman" w:cs="Times New Roman"/>
          <w:sz w:val="26"/>
          <w:szCs w:val="26"/>
        </w:rPr>
        <w:t>ff</w:t>
      </w:r>
      <w:proofErr w:type="spellEnd"/>
      <w:r w:rsidRPr="00BA525A">
        <w:rPr>
          <w:rFonts w:ascii="Times New Roman" w:hAnsi="Times New Roman" w:cs="Times New Roman"/>
          <w:sz w:val="26"/>
          <w:szCs w:val="26"/>
        </w:rPr>
        <w:t>, в мощном органном унисоне. Она основана на декламационных, ораторских, призывных интонациях, которые благодаря сильной звучности и многозначительным паузам звучат очень внушительно.</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Те же интонации лежат в основе темы фуги – спуск по гамме минорного лада от V ступени к вводному тону. Благодаря безостановочному </w:t>
      </w:r>
      <w:proofErr w:type="spellStart"/>
      <w:r w:rsidRPr="00BA525A">
        <w:rPr>
          <w:rFonts w:ascii="Times New Roman" w:hAnsi="Times New Roman" w:cs="Times New Roman"/>
          <w:sz w:val="26"/>
          <w:szCs w:val="26"/>
        </w:rPr>
        <w:t>остинатному</w:t>
      </w:r>
      <w:proofErr w:type="spellEnd"/>
      <w:r w:rsidRPr="00BA525A">
        <w:rPr>
          <w:rFonts w:ascii="Times New Roman" w:hAnsi="Times New Roman" w:cs="Times New Roman"/>
          <w:sz w:val="26"/>
          <w:szCs w:val="26"/>
        </w:rPr>
        <w:t xml:space="preserve"> бегу 16-х музыка фуги имеет характер активный, энергичный, моторный. В ее теме есть явное сходство и со вторым разделом токкаты [1]– наличие скрытого </w:t>
      </w:r>
      <w:proofErr w:type="spellStart"/>
      <w:r w:rsidRPr="00BA525A">
        <w:rPr>
          <w:rFonts w:ascii="Times New Roman" w:hAnsi="Times New Roman" w:cs="Times New Roman"/>
          <w:sz w:val="26"/>
          <w:szCs w:val="26"/>
        </w:rPr>
        <w:t>двухголосия</w:t>
      </w:r>
      <w:proofErr w:type="spellEnd"/>
      <w:r w:rsidRPr="00BA525A">
        <w:rPr>
          <w:rFonts w:ascii="Times New Roman" w:hAnsi="Times New Roman" w:cs="Times New Roman"/>
          <w:sz w:val="26"/>
          <w:szCs w:val="26"/>
        </w:rPr>
        <w:t>, многократное повторение звука «ля», одинаковый ритмический рисунок. По-существу, обе темы воспринимаются как два варианта одного тематического материала (тема фуги – как зеркальное отражение 2-го раздела токкаты).</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В более крупном плане единство токкаты и фуги заложено в самой композиции цикла. Кульминацией всего произведения является заключительный раздел фуги – большая кода патетического характера. Здесь возвращаются образы токкаты, а полифонические приемы уступают место </w:t>
      </w:r>
      <w:proofErr w:type="gramStart"/>
      <w:r w:rsidRPr="00BA525A">
        <w:rPr>
          <w:rFonts w:ascii="Times New Roman" w:hAnsi="Times New Roman" w:cs="Times New Roman"/>
          <w:sz w:val="26"/>
          <w:szCs w:val="26"/>
        </w:rPr>
        <w:t>гомофонно-гармоническим</w:t>
      </w:r>
      <w:proofErr w:type="gramEnd"/>
      <w:r w:rsidRPr="00BA525A">
        <w:rPr>
          <w:rFonts w:ascii="Times New Roman" w:hAnsi="Times New Roman" w:cs="Times New Roman"/>
          <w:sz w:val="26"/>
          <w:szCs w:val="26"/>
        </w:rPr>
        <w:t xml:space="preserve">. Вновь звучат массивные аккорды и виртуозные пассажи. Таким </w:t>
      </w:r>
      <w:proofErr w:type="gramStart"/>
      <w:r w:rsidRPr="00BA525A">
        <w:rPr>
          <w:rFonts w:ascii="Times New Roman" w:hAnsi="Times New Roman" w:cs="Times New Roman"/>
          <w:sz w:val="26"/>
          <w:szCs w:val="26"/>
        </w:rPr>
        <w:t>образом</w:t>
      </w:r>
      <w:proofErr w:type="gramEnd"/>
      <w:r w:rsidRPr="00BA525A">
        <w:rPr>
          <w:rFonts w:ascii="Times New Roman" w:hAnsi="Times New Roman" w:cs="Times New Roman"/>
          <w:sz w:val="26"/>
          <w:szCs w:val="26"/>
        </w:rPr>
        <w:t xml:space="preserve"> в цикле возникает ощущение </w:t>
      </w:r>
      <w:proofErr w:type="spellStart"/>
      <w:r w:rsidRPr="00BA525A">
        <w:rPr>
          <w:rFonts w:ascii="Times New Roman" w:hAnsi="Times New Roman" w:cs="Times New Roman"/>
          <w:sz w:val="26"/>
          <w:szCs w:val="26"/>
        </w:rPr>
        <w:t>трехчастности</w:t>
      </w:r>
      <w:proofErr w:type="spellEnd"/>
      <w:r w:rsidRPr="00BA525A">
        <w:rPr>
          <w:rFonts w:ascii="Times New Roman" w:hAnsi="Times New Roman" w:cs="Times New Roman"/>
          <w:sz w:val="26"/>
          <w:szCs w:val="26"/>
        </w:rPr>
        <w:t xml:space="preserve"> (токката – фуга – токкатная кода).</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Кроме того, в фуге </w:t>
      </w:r>
      <w:proofErr w:type="spellStart"/>
      <w:r w:rsidRPr="00BA525A">
        <w:rPr>
          <w:rFonts w:ascii="Times New Roman" w:hAnsi="Times New Roman" w:cs="Times New Roman"/>
          <w:sz w:val="26"/>
          <w:szCs w:val="26"/>
        </w:rPr>
        <w:t>d-moll</w:t>
      </w:r>
      <w:proofErr w:type="spellEnd"/>
      <w:r w:rsidRPr="00BA525A">
        <w:rPr>
          <w:rFonts w:ascii="Times New Roman" w:hAnsi="Times New Roman" w:cs="Times New Roman"/>
          <w:sz w:val="26"/>
          <w:szCs w:val="26"/>
        </w:rPr>
        <w:t xml:space="preserve"> есть еще одна особенность, подчеркивающая ее родство с токкатой – обилие интермедий. Интермедии в основном состоят из «ломаных» аккордов, их </w:t>
      </w:r>
      <w:proofErr w:type="spellStart"/>
      <w:r w:rsidRPr="00BA525A">
        <w:rPr>
          <w:rFonts w:ascii="Times New Roman" w:hAnsi="Times New Roman" w:cs="Times New Roman"/>
          <w:sz w:val="26"/>
          <w:szCs w:val="26"/>
        </w:rPr>
        <w:t>секвентного</w:t>
      </w:r>
      <w:proofErr w:type="spellEnd"/>
      <w:r w:rsidRPr="00BA525A">
        <w:rPr>
          <w:rFonts w:ascii="Times New Roman" w:hAnsi="Times New Roman" w:cs="Times New Roman"/>
          <w:sz w:val="26"/>
          <w:szCs w:val="26"/>
        </w:rPr>
        <w:t xml:space="preserve"> развития. Благодаря этому полифонический стиль фуги несколько приближается </w:t>
      </w:r>
      <w:proofErr w:type="gramStart"/>
      <w:r w:rsidRPr="00BA525A">
        <w:rPr>
          <w:rFonts w:ascii="Times New Roman" w:hAnsi="Times New Roman" w:cs="Times New Roman"/>
          <w:sz w:val="26"/>
          <w:szCs w:val="26"/>
        </w:rPr>
        <w:t>к</w:t>
      </w:r>
      <w:proofErr w:type="gramEnd"/>
      <w:r w:rsidRPr="00BA525A">
        <w:rPr>
          <w:rFonts w:ascii="Times New Roman" w:hAnsi="Times New Roman" w:cs="Times New Roman"/>
          <w:sz w:val="26"/>
          <w:szCs w:val="26"/>
        </w:rPr>
        <w:t xml:space="preserve"> гомофонно-гармоническому, перекликаясь с импровизационной манерой токкаты.</w:t>
      </w:r>
    </w:p>
    <w:p w:rsidR="00BA525A" w:rsidRPr="00BA525A" w:rsidRDefault="00BA525A" w:rsidP="00BA525A">
      <w:pPr>
        <w:spacing w:after="0" w:line="240" w:lineRule="auto"/>
        <w:ind w:firstLine="709"/>
        <w:jc w:val="both"/>
        <w:textAlignment w:val="baseline"/>
        <w:rPr>
          <w:rFonts w:ascii="Times New Roman" w:hAnsi="Times New Roman" w:cs="Times New Roman"/>
          <w:sz w:val="26"/>
          <w:szCs w:val="26"/>
        </w:rPr>
      </w:pPr>
      <w:r w:rsidRPr="00BA525A">
        <w:rPr>
          <w:rFonts w:ascii="Times New Roman" w:hAnsi="Times New Roman" w:cs="Times New Roman"/>
          <w:sz w:val="26"/>
          <w:szCs w:val="26"/>
        </w:rPr>
        <w:t xml:space="preserve">Объединение двух частей полифонического цикла может основываться не на родстве, </w:t>
      </w:r>
      <w:proofErr w:type="gramStart"/>
      <w:r w:rsidRPr="00BA525A">
        <w:rPr>
          <w:rFonts w:ascii="Times New Roman" w:hAnsi="Times New Roman" w:cs="Times New Roman"/>
          <w:sz w:val="26"/>
          <w:szCs w:val="26"/>
        </w:rPr>
        <w:t>а</w:t>
      </w:r>
      <w:proofErr w:type="gramEnd"/>
      <w:r w:rsidRPr="00BA525A">
        <w:rPr>
          <w:rFonts w:ascii="Times New Roman" w:hAnsi="Times New Roman" w:cs="Times New Roman"/>
          <w:sz w:val="26"/>
          <w:szCs w:val="26"/>
        </w:rPr>
        <w:t xml:space="preserve"> наоборот, на ярком контрастном сопоставлении их музыкальных образов. Так выстроен, например, </w:t>
      </w:r>
      <w:proofErr w:type="spellStart"/>
      <w:r w:rsidRPr="00BA525A">
        <w:rPr>
          <w:rFonts w:ascii="Times New Roman" w:hAnsi="Times New Roman" w:cs="Times New Roman"/>
          <w:sz w:val="26"/>
          <w:szCs w:val="26"/>
        </w:rPr>
        <w:t>g-moll-ный</w:t>
      </w:r>
      <w:proofErr w:type="spellEnd"/>
      <w:r w:rsidRPr="00BA525A">
        <w:rPr>
          <w:rFonts w:ascii="Times New Roman" w:hAnsi="Times New Roman" w:cs="Times New Roman"/>
          <w:sz w:val="26"/>
          <w:szCs w:val="26"/>
        </w:rPr>
        <w:t xml:space="preserve"> органный цикл.</w:t>
      </w: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Default="00BA525A" w:rsidP="00E03D5D">
      <w:pPr>
        <w:spacing w:after="0" w:line="240" w:lineRule="auto"/>
        <w:ind w:firstLine="709"/>
        <w:rPr>
          <w:rFonts w:ascii="Times New Roman" w:hAnsi="Times New Roman" w:cs="Times New Roman"/>
          <w:sz w:val="26"/>
          <w:szCs w:val="26"/>
          <w:lang w:val="en-US"/>
        </w:rPr>
      </w:pPr>
    </w:p>
    <w:p w:rsidR="00BA525A" w:rsidRPr="00BA525A" w:rsidRDefault="00BA525A" w:rsidP="00BA525A">
      <w:pPr>
        <w:spacing w:after="0" w:line="240" w:lineRule="auto"/>
        <w:ind w:firstLine="709"/>
        <w:jc w:val="center"/>
        <w:rPr>
          <w:rFonts w:ascii="Times New Roman" w:hAnsi="Times New Roman" w:cs="Times New Roman"/>
          <w:b/>
          <w:sz w:val="26"/>
          <w:szCs w:val="26"/>
        </w:rPr>
      </w:pPr>
      <w:r w:rsidRPr="00BA525A">
        <w:rPr>
          <w:rFonts w:ascii="Times New Roman" w:hAnsi="Times New Roman" w:cs="Times New Roman"/>
          <w:b/>
          <w:sz w:val="26"/>
          <w:szCs w:val="26"/>
        </w:rPr>
        <w:lastRenderedPageBreak/>
        <w:t>Клавирное творчество Баха. «Хорошо темперированный клавир»</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Монументальный </w:t>
      </w:r>
      <w:proofErr w:type="spellStart"/>
      <w:r w:rsidRPr="00BA525A">
        <w:rPr>
          <w:rFonts w:ascii="Times New Roman" w:hAnsi="Times New Roman" w:cs="Times New Roman"/>
          <w:sz w:val="26"/>
          <w:szCs w:val="26"/>
        </w:rPr>
        <w:t>баховский</w:t>
      </w:r>
      <w:proofErr w:type="spellEnd"/>
      <w:r w:rsidRPr="00BA525A">
        <w:rPr>
          <w:rFonts w:ascii="Times New Roman" w:hAnsi="Times New Roman" w:cs="Times New Roman"/>
          <w:sz w:val="26"/>
          <w:szCs w:val="26"/>
        </w:rPr>
        <w:t xml:space="preserve"> цикл прелюдий и фуг, известный под названием «Хорошо темперированный клавир», справедливо считается одним из высших достижений музыкального искусства. Создавая его, Бах ставил перед собой вполне определенную цель – ознакомить играющих на клавире со всеми 24 мажорными и минорными тональностями (многие тональности с большим количеством ключевых знаков в то время не были в употреблении). Он хотел показать несомненное преимущество новой темперированной настройки клавишных инструментов перед общепринятым в старину натуральным строем. Идею темперации до Баха творчески поддержали и другие музыканты, например, </w:t>
      </w:r>
      <w:proofErr w:type="spellStart"/>
      <w:r w:rsidRPr="00BA525A">
        <w:rPr>
          <w:rFonts w:ascii="Times New Roman" w:hAnsi="Times New Roman" w:cs="Times New Roman"/>
          <w:sz w:val="26"/>
          <w:szCs w:val="26"/>
        </w:rPr>
        <w:t>Пахельбель</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Маттесон</w:t>
      </w:r>
      <w:proofErr w:type="spellEnd"/>
      <w:r w:rsidRPr="00BA525A">
        <w:rPr>
          <w:rFonts w:ascii="Times New Roman" w:hAnsi="Times New Roman" w:cs="Times New Roman"/>
          <w:sz w:val="26"/>
          <w:szCs w:val="26"/>
        </w:rPr>
        <w:t xml:space="preserve">, но </w:t>
      </w:r>
      <w:proofErr w:type="spellStart"/>
      <w:r w:rsidRPr="00BA525A">
        <w:rPr>
          <w:rFonts w:ascii="Times New Roman" w:hAnsi="Times New Roman" w:cs="Times New Roman"/>
          <w:sz w:val="26"/>
          <w:szCs w:val="26"/>
        </w:rPr>
        <w:t>баховское</w:t>
      </w:r>
      <w:proofErr w:type="spellEnd"/>
      <w:r w:rsidRPr="00BA525A">
        <w:rPr>
          <w:rFonts w:ascii="Times New Roman" w:hAnsi="Times New Roman" w:cs="Times New Roman"/>
          <w:sz w:val="26"/>
          <w:szCs w:val="26"/>
        </w:rPr>
        <w:t xml:space="preserve"> решение этой художественной задачи стало уникальным по мастерству и вдохновению.</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Появление I-го тома «ХТК» относится к 1722 году, II-го – к 1744; оба тома содержат произведения разных лет.</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В обеих частях «ХТК» прелюдии и фуги расположены попарно «малыми циклами» (прелюдия и фуга в одной тональности) в восходящей последовательности по хроматической гамме.</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В «ХТК» Бах подчеркнул характерную семантику различных тональностей. Так, например, </w:t>
      </w:r>
      <w:proofErr w:type="spellStart"/>
      <w:r w:rsidRPr="00BA525A">
        <w:rPr>
          <w:rFonts w:ascii="Times New Roman" w:hAnsi="Times New Roman" w:cs="Times New Roman"/>
          <w:sz w:val="26"/>
          <w:szCs w:val="26"/>
        </w:rPr>
        <w:t>D-dur</w:t>
      </w:r>
      <w:proofErr w:type="spellEnd"/>
      <w:r w:rsidRPr="00BA525A">
        <w:rPr>
          <w:rFonts w:ascii="Times New Roman" w:hAnsi="Times New Roman" w:cs="Times New Roman"/>
          <w:sz w:val="26"/>
          <w:szCs w:val="26"/>
        </w:rPr>
        <w:t xml:space="preserve"> олицетворяет энергию и </w:t>
      </w:r>
      <w:proofErr w:type="spellStart"/>
      <w:r w:rsidRPr="00BA525A">
        <w:rPr>
          <w:rFonts w:ascii="Times New Roman" w:hAnsi="Times New Roman" w:cs="Times New Roman"/>
          <w:sz w:val="26"/>
          <w:szCs w:val="26"/>
        </w:rPr>
        <w:t>триумфальность</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c-moll</w:t>
      </w:r>
      <w:proofErr w:type="spellEnd"/>
      <w:r w:rsidRPr="00BA525A">
        <w:rPr>
          <w:rFonts w:ascii="Times New Roman" w:hAnsi="Times New Roman" w:cs="Times New Roman"/>
          <w:sz w:val="26"/>
          <w:szCs w:val="26"/>
        </w:rPr>
        <w:t xml:space="preserve"> – суровый драматизм и патетику; </w:t>
      </w:r>
      <w:proofErr w:type="spellStart"/>
      <w:r w:rsidRPr="00BA525A">
        <w:rPr>
          <w:rFonts w:ascii="Times New Roman" w:hAnsi="Times New Roman" w:cs="Times New Roman"/>
          <w:sz w:val="26"/>
          <w:szCs w:val="26"/>
        </w:rPr>
        <w:t>баховский</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h-moll</w:t>
      </w:r>
      <w:proofErr w:type="spellEnd"/>
      <w:r w:rsidRPr="00BA525A">
        <w:rPr>
          <w:rFonts w:ascii="Times New Roman" w:hAnsi="Times New Roman" w:cs="Times New Roman"/>
          <w:sz w:val="26"/>
          <w:szCs w:val="26"/>
        </w:rPr>
        <w:t xml:space="preserve"> связан с напряженным, страстным и скорбным настроением; </w:t>
      </w:r>
      <w:proofErr w:type="spellStart"/>
      <w:r w:rsidRPr="00BA525A">
        <w:rPr>
          <w:rFonts w:ascii="Times New Roman" w:hAnsi="Times New Roman" w:cs="Times New Roman"/>
          <w:sz w:val="26"/>
          <w:szCs w:val="26"/>
        </w:rPr>
        <w:t>es-moll</w:t>
      </w:r>
      <w:proofErr w:type="spellEnd"/>
      <w:r w:rsidRPr="00BA525A">
        <w:rPr>
          <w:rFonts w:ascii="Times New Roman" w:hAnsi="Times New Roman" w:cs="Times New Roman"/>
          <w:sz w:val="26"/>
          <w:szCs w:val="26"/>
        </w:rPr>
        <w:t xml:space="preserve"> и </w:t>
      </w:r>
      <w:proofErr w:type="spellStart"/>
      <w:r w:rsidRPr="00BA525A">
        <w:rPr>
          <w:rFonts w:ascii="Times New Roman" w:hAnsi="Times New Roman" w:cs="Times New Roman"/>
          <w:sz w:val="26"/>
          <w:szCs w:val="26"/>
        </w:rPr>
        <w:t>b-moll</w:t>
      </w:r>
      <w:proofErr w:type="spellEnd"/>
      <w:r w:rsidRPr="00BA525A">
        <w:rPr>
          <w:rFonts w:ascii="Times New Roman" w:hAnsi="Times New Roman" w:cs="Times New Roman"/>
          <w:sz w:val="26"/>
          <w:szCs w:val="26"/>
        </w:rPr>
        <w:t xml:space="preserve"> – с образами смирения и грусти; </w:t>
      </w:r>
      <w:proofErr w:type="spellStart"/>
      <w:r w:rsidRPr="00BA525A">
        <w:rPr>
          <w:rFonts w:ascii="Times New Roman" w:hAnsi="Times New Roman" w:cs="Times New Roman"/>
          <w:sz w:val="26"/>
          <w:szCs w:val="26"/>
        </w:rPr>
        <w:t>E-dur</w:t>
      </w:r>
      <w:proofErr w:type="spellEnd"/>
      <w:r w:rsidRPr="00BA525A">
        <w:rPr>
          <w:rFonts w:ascii="Times New Roman" w:hAnsi="Times New Roman" w:cs="Times New Roman"/>
          <w:sz w:val="26"/>
          <w:szCs w:val="26"/>
        </w:rPr>
        <w:t xml:space="preserve"> и </w:t>
      </w:r>
      <w:proofErr w:type="spellStart"/>
      <w:r w:rsidRPr="00BA525A">
        <w:rPr>
          <w:rFonts w:ascii="Times New Roman" w:hAnsi="Times New Roman" w:cs="Times New Roman"/>
          <w:sz w:val="26"/>
          <w:szCs w:val="26"/>
        </w:rPr>
        <w:t>Fis-dur</w:t>
      </w:r>
      <w:proofErr w:type="spellEnd"/>
      <w:r w:rsidRPr="00BA525A">
        <w:rPr>
          <w:rFonts w:ascii="Times New Roman" w:hAnsi="Times New Roman" w:cs="Times New Roman"/>
          <w:sz w:val="26"/>
          <w:szCs w:val="26"/>
        </w:rPr>
        <w:t xml:space="preserve"> ассоциируются с нежными пасторальными образами. </w:t>
      </w:r>
      <w:proofErr w:type="spellStart"/>
      <w:r w:rsidRPr="00BA525A">
        <w:rPr>
          <w:rFonts w:ascii="Times New Roman" w:hAnsi="Times New Roman" w:cs="Times New Roman"/>
          <w:sz w:val="26"/>
          <w:szCs w:val="26"/>
        </w:rPr>
        <w:t>B-dur</w:t>
      </w:r>
      <w:proofErr w:type="spellEnd"/>
      <w:r w:rsidRPr="00BA525A">
        <w:rPr>
          <w:rFonts w:ascii="Times New Roman" w:hAnsi="Times New Roman" w:cs="Times New Roman"/>
          <w:sz w:val="26"/>
          <w:szCs w:val="26"/>
        </w:rPr>
        <w:t xml:space="preserve"> – тональность «ангелов и младенцев», очень нежная и чистая.</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Как и в органном творчестве Баха, в «ХТК» представлен устойчивый тип полифонического цикла, в котором обе части взаимно оттеняют друг друга. Свободному развёртыванию в прелюдии противостоит строго упорядоченный принцип развития в фуге.</w:t>
      </w:r>
    </w:p>
    <w:p w:rsidR="00BA525A" w:rsidRPr="00BA525A" w:rsidRDefault="00BA525A" w:rsidP="00BA525A">
      <w:pPr>
        <w:spacing w:after="0" w:line="240" w:lineRule="auto"/>
        <w:ind w:firstLine="709"/>
        <w:jc w:val="both"/>
        <w:rPr>
          <w:rFonts w:ascii="Times New Roman" w:hAnsi="Times New Roman" w:cs="Times New Roman"/>
          <w:b/>
          <w:sz w:val="26"/>
          <w:szCs w:val="26"/>
        </w:rPr>
      </w:pPr>
      <w:r w:rsidRPr="00BA525A">
        <w:rPr>
          <w:rFonts w:ascii="Times New Roman" w:hAnsi="Times New Roman" w:cs="Times New Roman"/>
          <w:b/>
          <w:sz w:val="26"/>
          <w:szCs w:val="26"/>
        </w:rPr>
        <w:t>Прелюдии</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В эпоху Баха понятие </w:t>
      </w:r>
      <w:proofErr w:type="spellStart"/>
      <w:r w:rsidRPr="00BA525A">
        <w:rPr>
          <w:rFonts w:ascii="Times New Roman" w:hAnsi="Times New Roman" w:cs="Times New Roman"/>
          <w:sz w:val="26"/>
          <w:szCs w:val="26"/>
        </w:rPr>
        <w:t>прелюдийности</w:t>
      </w:r>
      <w:proofErr w:type="spellEnd"/>
      <w:r w:rsidRPr="00BA525A">
        <w:rPr>
          <w:rFonts w:ascii="Times New Roman" w:hAnsi="Times New Roman" w:cs="Times New Roman"/>
          <w:sz w:val="26"/>
          <w:szCs w:val="26"/>
        </w:rPr>
        <w:t xml:space="preserve"> было связано с «предварительной игрой», то есть исполнением импровизационного вступления к чему-то более значительному. Поэтому жанру прелюдии в целом не свойственна строго определённая форма; господствует свободное развёртывание материала, </w:t>
      </w:r>
      <w:proofErr w:type="spellStart"/>
      <w:r w:rsidRPr="00BA525A">
        <w:rPr>
          <w:rFonts w:ascii="Times New Roman" w:hAnsi="Times New Roman" w:cs="Times New Roman"/>
          <w:sz w:val="26"/>
          <w:szCs w:val="26"/>
        </w:rPr>
        <w:t>фигурационная</w:t>
      </w:r>
      <w:proofErr w:type="spellEnd"/>
      <w:r w:rsidRPr="00BA525A">
        <w:rPr>
          <w:rFonts w:ascii="Times New Roman" w:hAnsi="Times New Roman" w:cs="Times New Roman"/>
          <w:sz w:val="26"/>
          <w:szCs w:val="26"/>
        </w:rPr>
        <w:t xml:space="preserve"> разработка одного тематического «ядра» (отсюда – характерное для многих прелюдий сохранение единого типа фактуры, что сближает её с жанром этюда[3]). Нередко находят применение и полифонические приемы.</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И прелюдии, и фуги «ХТК» исключительно многообразны как в образном, так и в композиционном плане. Среди прелюдий встречаются токкаты органного типа (</w:t>
      </w:r>
      <w:proofErr w:type="spellStart"/>
      <w:proofErr w:type="gramStart"/>
      <w:r w:rsidRPr="00BA525A">
        <w:rPr>
          <w:rFonts w:ascii="Times New Roman" w:hAnsi="Times New Roman" w:cs="Times New Roman"/>
          <w:sz w:val="26"/>
          <w:szCs w:val="26"/>
        </w:rPr>
        <w:t>с</w:t>
      </w:r>
      <w:proofErr w:type="gramEnd"/>
      <w:r w:rsidRPr="00BA525A">
        <w:rPr>
          <w:rFonts w:ascii="Times New Roman" w:hAnsi="Times New Roman" w:cs="Times New Roman"/>
          <w:sz w:val="26"/>
          <w:szCs w:val="26"/>
        </w:rPr>
        <w:t>-moll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Es-dur</w:t>
      </w:r>
      <w:proofErr w:type="spellEnd"/>
      <w:r w:rsidRPr="00BA525A">
        <w:rPr>
          <w:rFonts w:ascii="Times New Roman" w:hAnsi="Times New Roman" w:cs="Times New Roman"/>
          <w:sz w:val="26"/>
          <w:szCs w:val="26"/>
        </w:rPr>
        <w:t>), скрипичные импровизации (</w:t>
      </w:r>
      <w:proofErr w:type="spellStart"/>
      <w:r w:rsidRPr="00BA525A">
        <w:rPr>
          <w:rFonts w:ascii="Times New Roman" w:hAnsi="Times New Roman" w:cs="Times New Roman"/>
          <w:sz w:val="26"/>
          <w:szCs w:val="26"/>
        </w:rPr>
        <w:t>D-dur</w:t>
      </w:r>
      <w:proofErr w:type="spellEnd"/>
      <w:r w:rsidRPr="00BA525A">
        <w:rPr>
          <w:rFonts w:ascii="Times New Roman" w:hAnsi="Times New Roman" w:cs="Times New Roman"/>
          <w:sz w:val="26"/>
          <w:szCs w:val="26"/>
        </w:rPr>
        <w:t>), народно-жанровые танцы (</w:t>
      </w:r>
      <w:proofErr w:type="spellStart"/>
      <w:r w:rsidRPr="00BA525A">
        <w:rPr>
          <w:rFonts w:ascii="Times New Roman" w:hAnsi="Times New Roman" w:cs="Times New Roman"/>
          <w:sz w:val="26"/>
          <w:szCs w:val="26"/>
        </w:rPr>
        <w:t>Аs-dur</w:t>
      </w:r>
      <w:proofErr w:type="spellEnd"/>
      <w:r w:rsidRPr="00BA525A">
        <w:rPr>
          <w:rFonts w:ascii="Times New Roman" w:hAnsi="Times New Roman" w:cs="Times New Roman"/>
          <w:sz w:val="26"/>
          <w:szCs w:val="26"/>
        </w:rPr>
        <w:t>), «арии» (</w:t>
      </w:r>
      <w:proofErr w:type="spellStart"/>
      <w:r w:rsidRPr="00BA525A">
        <w:rPr>
          <w:rFonts w:ascii="Times New Roman" w:hAnsi="Times New Roman" w:cs="Times New Roman"/>
          <w:sz w:val="26"/>
          <w:szCs w:val="26"/>
        </w:rPr>
        <w:t>es-moll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cis-moll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f-moll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g-moll</w:t>
      </w:r>
      <w:proofErr w:type="spellEnd"/>
      <w:r w:rsidRPr="00BA525A">
        <w:rPr>
          <w:rFonts w:ascii="Times New Roman" w:hAnsi="Times New Roman" w:cs="Times New Roman"/>
          <w:sz w:val="26"/>
          <w:szCs w:val="26"/>
        </w:rPr>
        <w:t>), пасторали (</w:t>
      </w:r>
      <w:proofErr w:type="spellStart"/>
      <w:r w:rsidRPr="00BA525A">
        <w:rPr>
          <w:rFonts w:ascii="Times New Roman" w:hAnsi="Times New Roman" w:cs="Times New Roman"/>
          <w:sz w:val="26"/>
          <w:szCs w:val="26"/>
        </w:rPr>
        <w:t>E-dur</w:t>
      </w:r>
      <w:proofErr w:type="spellEnd"/>
      <w:r w:rsidRPr="00BA525A">
        <w:rPr>
          <w:rFonts w:ascii="Times New Roman" w:hAnsi="Times New Roman" w:cs="Times New Roman"/>
          <w:sz w:val="26"/>
          <w:szCs w:val="26"/>
        </w:rPr>
        <w:t xml:space="preserve">), пьесы типа трио для двух солирующих голосов и </w:t>
      </w:r>
      <w:proofErr w:type="spellStart"/>
      <w:r w:rsidRPr="00BA525A">
        <w:rPr>
          <w:rFonts w:ascii="Times New Roman" w:hAnsi="Times New Roman" w:cs="Times New Roman"/>
          <w:sz w:val="26"/>
          <w:szCs w:val="26"/>
        </w:rPr>
        <w:t>basso</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continuo</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h-moll</w:t>
      </w:r>
      <w:proofErr w:type="spellEnd"/>
      <w:r w:rsidRPr="00BA525A">
        <w:rPr>
          <w:rFonts w:ascii="Times New Roman" w:hAnsi="Times New Roman" w:cs="Times New Roman"/>
          <w:sz w:val="26"/>
          <w:szCs w:val="26"/>
        </w:rPr>
        <w:t>). Многие прелюдии напоминают инвенции – 2х-голосные (</w:t>
      </w:r>
      <w:proofErr w:type="spellStart"/>
      <w:r w:rsidRPr="00BA525A">
        <w:rPr>
          <w:rFonts w:ascii="Times New Roman" w:hAnsi="Times New Roman" w:cs="Times New Roman"/>
          <w:sz w:val="26"/>
          <w:szCs w:val="26"/>
        </w:rPr>
        <w:t>Cis-dur</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F-dur</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a-moll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fis-moll</w:t>
      </w:r>
      <w:proofErr w:type="spellEnd"/>
      <w:r w:rsidRPr="00BA525A">
        <w:rPr>
          <w:rFonts w:ascii="Times New Roman" w:hAnsi="Times New Roman" w:cs="Times New Roman"/>
          <w:sz w:val="26"/>
          <w:szCs w:val="26"/>
        </w:rPr>
        <w:t>) и 3х-голосные (</w:t>
      </w:r>
      <w:proofErr w:type="spellStart"/>
      <w:r w:rsidRPr="00BA525A">
        <w:rPr>
          <w:rFonts w:ascii="Times New Roman" w:hAnsi="Times New Roman" w:cs="Times New Roman"/>
          <w:sz w:val="26"/>
          <w:szCs w:val="26"/>
        </w:rPr>
        <w:t>E-dur</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gis-moll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A-dur</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H-dur</w:t>
      </w:r>
      <w:proofErr w:type="spellEnd"/>
      <w:r w:rsidRPr="00BA525A">
        <w:rPr>
          <w:rFonts w:ascii="Times New Roman" w:hAnsi="Times New Roman" w:cs="Times New Roman"/>
          <w:sz w:val="26"/>
          <w:szCs w:val="26"/>
        </w:rPr>
        <w:t>).</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По форме прелюдии объединяются в 2 группы:</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t xml:space="preserve">свободно развивающиеся при «текучей» фактуре (например, прелюдии </w:t>
      </w:r>
      <w:proofErr w:type="spellStart"/>
      <w:r w:rsidRPr="00BA525A">
        <w:rPr>
          <w:rFonts w:ascii="Times New Roman" w:hAnsi="Times New Roman" w:cs="Times New Roman"/>
          <w:sz w:val="26"/>
          <w:szCs w:val="26"/>
        </w:rPr>
        <w:t>C-dur</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c-moll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D-dur</w:t>
      </w:r>
      <w:proofErr w:type="spellEnd"/>
      <w:r w:rsidRPr="00BA525A">
        <w:rPr>
          <w:rFonts w:ascii="Times New Roman" w:hAnsi="Times New Roman" w:cs="Times New Roman"/>
          <w:sz w:val="26"/>
          <w:szCs w:val="26"/>
        </w:rPr>
        <w:t xml:space="preserve">). Для них </w:t>
      </w:r>
      <w:proofErr w:type="gramStart"/>
      <w:r w:rsidRPr="00BA525A">
        <w:rPr>
          <w:rFonts w:ascii="Times New Roman" w:hAnsi="Times New Roman" w:cs="Times New Roman"/>
          <w:sz w:val="26"/>
          <w:szCs w:val="26"/>
        </w:rPr>
        <w:t>характерна</w:t>
      </w:r>
      <w:proofErr w:type="gram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импровизационность</w:t>
      </w:r>
      <w:proofErr w:type="spellEnd"/>
      <w:r w:rsidRPr="00BA525A">
        <w:rPr>
          <w:rFonts w:ascii="Times New Roman" w:hAnsi="Times New Roman" w:cs="Times New Roman"/>
          <w:sz w:val="26"/>
          <w:szCs w:val="26"/>
        </w:rPr>
        <w:t>, особенно в заключительных разделах (свободные пассажи, смены темпа, речитативы – они создают перелом в плавном мелодическом развертывании).</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w:t>
      </w:r>
      <w:r w:rsidRPr="00BA525A">
        <w:rPr>
          <w:rFonts w:ascii="Times New Roman" w:hAnsi="Times New Roman" w:cs="Times New Roman"/>
          <w:sz w:val="26"/>
          <w:szCs w:val="26"/>
        </w:rPr>
        <w:tab/>
      </w:r>
      <w:proofErr w:type="gramStart"/>
      <w:r w:rsidRPr="00BA525A">
        <w:rPr>
          <w:rFonts w:ascii="Times New Roman" w:hAnsi="Times New Roman" w:cs="Times New Roman"/>
          <w:sz w:val="26"/>
          <w:szCs w:val="26"/>
        </w:rPr>
        <w:t>п</w:t>
      </w:r>
      <w:proofErr w:type="gramEnd"/>
      <w:r w:rsidRPr="00BA525A">
        <w:rPr>
          <w:rFonts w:ascii="Times New Roman" w:hAnsi="Times New Roman" w:cs="Times New Roman"/>
          <w:sz w:val="26"/>
          <w:szCs w:val="26"/>
        </w:rPr>
        <w:t xml:space="preserve">одчиненные принципу старинной </w:t>
      </w:r>
      <w:proofErr w:type="spellStart"/>
      <w:r w:rsidRPr="00BA525A">
        <w:rPr>
          <w:rFonts w:ascii="Times New Roman" w:hAnsi="Times New Roman" w:cs="Times New Roman"/>
          <w:sz w:val="26"/>
          <w:szCs w:val="26"/>
        </w:rPr>
        <w:t>двухчастности</w:t>
      </w:r>
      <w:proofErr w:type="spellEnd"/>
      <w:r w:rsidRPr="00BA525A">
        <w:rPr>
          <w:rFonts w:ascii="Times New Roman" w:hAnsi="Times New Roman" w:cs="Times New Roman"/>
          <w:sz w:val="26"/>
          <w:szCs w:val="26"/>
        </w:rPr>
        <w:t xml:space="preserve"> (например, прелюдии </w:t>
      </w:r>
      <w:proofErr w:type="spellStart"/>
      <w:r w:rsidRPr="00BA525A">
        <w:rPr>
          <w:rFonts w:ascii="Times New Roman" w:hAnsi="Times New Roman" w:cs="Times New Roman"/>
          <w:sz w:val="26"/>
          <w:szCs w:val="26"/>
        </w:rPr>
        <w:t>es-moll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g-moll</w:t>
      </w:r>
      <w:proofErr w:type="spellEnd"/>
      <w:r w:rsidRPr="00BA525A">
        <w:rPr>
          <w:rFonts w:ascii="Times New Roman" w:hAnsi="Times New Roman" w:cs="Times New Roman"/>
          <w:sz w:val="26"/>
          <w:szCs w:val="26"/>
        </w:rPr>
        <w:t>).</w:t>
      </w:r>
    </w:p>
    <w:p w:rsidR="00BA525A" w:rsidRPr="00BA525A" w:rsidRDefault="00BA525A" w:rsidP="00BA525A">
      <w:pPr>
        <w:spacing w:after="0" w:line="240" w:lineRule="auto"/>
        <w:ind w:firstLine="709"/>
        <w:jc w:val="both"/>
        <w:rPr>
          <w:rFonts w:ascii="Times New Roman" w:hAnsi="Times New Roman" w:cs="Times New Roman"/>
          <w:b/>
          <w:sz w:val="26"/>
          <w:szCs w:val="26"/>
        </w:rPr>
      </w:pPr>
      <w:r w:rsidRPr="00BA525A">
        <w:rPr>
          <w:rFonts w:ascii="Times New Roman" w:hAnsi="Times New Roman" w:cs="Times New Roman"/>
          <w:b/>
          <w:sz w:val="26"/>
          <w:szCs w:val="26"/>
        </w:rPr>
        <w:t>Фуги</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Фуги также свидетельствуют о неисчерпаемой творческой фантазии Баха. Каждая из них имеет свое собственное «лицо», которое определяется темой, ее характером, способом ее развития, количеством голосов и их взаимодействием.</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lastRenderedPageBreak/>
        <w:t xml:space="preserve">Есть фуги, насыщенные </w:t>
      </w:r>
      <w:proofErr w:type="spellStart"/>
      <w:r w:rsidRPr="00BA525A">
        <w:rPr>
          <w:rFonts w:ascii="Times New Roman" w:hAnsi="Times New Roman" w:cs="Times New Roman"/>
          <w:sz w:val="26"/>
          <w:szCs w:val="26"/>
        </w:rPr>
        <w:t>стреттными</w:t>
      </w:r>
      <w:proofErr w:type="spellEnd"/>
      <w:r w:rsidRPr="00BA525A">
        <w:rPr>
          <w:rFonts w:ascii="Times New Roman" w:hAnsi="Times New Roman" w:cs="Times New Roman"/>
          <w:sz w:val="26"/>
          <w:szCs w:val="26"/>
        </w:rPr>
        <w:t xml:space="preserve"> проведениями темы (</w:t>
      </w:r>
      <w:proofErr w:type="spellStart"/>
      <w:r w:rsidRPr="00BA525A">
        <w:rPr>
          <w:rFonts w:ascii="Times New Roman" w:hAnsi="Times New Roman" w:cs="Times New Roman"/>
          <w:sz w:val="26"/>
          <w:szCs w:val="26"/>
        </w:rPr>
        <w:t>C-dur</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cis-moll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d-moll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es-moll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g-moll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b-moll</w:t>
      </w:r>
      <w:proofErr w:type="spellEnd"/>
      <w:r w:rsidRPr="00BA525A">
        <w:rPr>
          <w:rFonts w:ascii="Times New Roman" w:hAnsi="Times New Roman" w:cs="Times New Roman"/>
          <w:sz w:val="26"/>
          <w:szCs w:val="26"/>
        </w:rPr>
        <w:t xml:space="preserve">); в других фугах </w:t>
      </w:r>
      <w:proofErr w:type="spellStart"/>
      <w:r w:rsidRPr="00BA525A">
        <w:rPr>
          <w:rFonts w:ascii="Times New Roman" w:hAnsi="Times New Roman" w:cs="Times New Roman"/>
          <w:sz w:val="26"/>
          <w:szCs w:val="26"/>
        </w:rPr>
        <w:t>стретты</w:t>
      </w:r>
      <w:proofErr w:type="spellEnd"/>
      <w:r w:rsidRPr="00BA525A">
        <w:rPr>
          <w:rFonts w:ascii="Times New Roman" w:hAnsi="Times New Roman" w:cs="Times New Roman"/>
          <w:sz w:val="26"/>
          <w:szCs w:val="26"/>
        </w:rPr>
        <w:t xml:space="preserve"> вообще отсутствуют (</w:t>
      </w:r>
      <w:proofErr w:type="spellStart"/>
      <w:r w:rsidRPr="00BA525A">
        <w:rPr>
          <w:rFonts w:ascii="Times New Roman" w:hAnsi="Times New Roman" w:cs="Times New Roman"/>
          <w:sz w:val="26"/>
          <w:szCs w:val="26"/>
        </w:rPr>
        <w:t>c-moll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D-dur</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B-dur</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h-moll</w:t>
      </w:r>
      <w:proofErr w:type="spellEnd"/>
      <w:r w:rsidRPr="00BA525A">
        <w:rPr>
          <w:rFonts w:ascii="Times New Roman" w:hAnsi="Times New Roman" w:cs="Times New Roman"/>
          <w:sz w:val="26"/>
          <w:szCs w:val="26"/>
        </w:rPr>
        <w:t>).</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В некоторых фугах очень важную роль играют интермедии (например, </w:t>
      </w:r>
      <w:proofErr w:type="spellStart"/>
      <w:r w:rsidRPr="00BA525A">
        <w:rPr>
          <w:rFonts w:ascii="Times New Roman" w:hAnsi="Times New Roman" w:cs="Times New Roman"/>
          <w:sz w:val="26"/>
          <w:szCs w:val="26"/>
        </w:rPr>
        <w:t>c-moll</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D-dur</w:t>
      </w:r>
      <w:proofErr w:type="spellEnd"/>
      <w:r w:rsidRPr="00BA525A">
        <w:rPr>
          <w:rFonts w:ascii="Times New Roman" w:hAnsi="Times New Roman" w:cs="Times New Roman"/>
          <w:sz w:val="26"/>
          <w:szCs w:val="26"/>
        </w:rPr>
        <w:t xml:space="preserve">), в других интермедий нет совсем. Классический пример </w:t>
      </w:r>
      <w:proofErr w:type="spellStart"/>
      <w:r w:rsidRPr="00BA525A">
        <w:rPr>
          <w:rFonts w:ascii="Times New Roman" w:hAnsi="Times New Roman" w:cs="Times New Roman"/>
          <w:sz w:val="26"/>
          <w:szCs w:val="26"/>
        </w:rPr>
        <w:t>безинтермедийной</w:t>
      </w:r>
      <w:proofErr w:type="spellEnd"/>
      <w:r w:rsidRPr="00BA525A">
        <w:rPr>
          <w:rFonts w:ascii="Times New Roman" w:hAnsi="Times New Roman" w:cs="Times New Roman"/>
          <w:sz w:val="26"/>
          <w:szCs w:val="26"/>
        </w:rPr>
        <w:t xml:space="preserve"> фуги – </w:t>
      </w:r>
      <w:proofErr w:type="spellStart"/>
      <w:r w:rsidRPr="00BA525A">
        <w:rPr>
          <w:rFonts w:ascii="Times New Roman" w:hAnsi="Times New Roman" w:cs="Times New Roman"/>
          <w:sz w:val="26"/>
          <w:szCs w:val="26"/>
        </w:rPr>
        <w:t>C-dur</w:t>
      </w:r>
      <w:proofErr w:type="spellEnd"/>
      <w:r w:rsidRPr="00BA525A">
        <w:rPr>
          <w:rFonts w:ascii="Times New Roman" w:hAnsi="Times New Roman" w:cs="Times New Roman"/>
          <w:sz w:val="26"/>
          <w:szCs w:val="26"/>
        </w:rPr>
        <w:t>.</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Степень полифонической сложности в </w:t>
      </w:r>
      <w:proofErr w:type="spellStart"/>
      <w:r w:rsidRPr="00BA525A">
        <w:rPr>
          <w:rFonts w:ascii="Times New Roman" w:hAnsi="Times New Roman" w:cs="Times New Roman"/>
          <w:sz w:val="26"/>
          <w:szCs w:val="26"/>
        </w:rPr>
        <w:t>баховских</w:t>
      </w:r>
      <w:proofErr w:type="spellEnd"/>
      <w:r w:rsidRPr="00BA525A">
        <w:rPr>
          <w:rFonts w:ascii="Times New Roman" w:hAnsi="Times New Roman" w:cs="Times New Roman"/>
          <w:sz w:val="26"/>
          <w:szCs w:val="26"/>
        </w:rPr>
        <w:t xml:space="preserve"> фугах независима от количества голосов. Например, фуга </w:t>
      </w:r>
      <w:proofErr w:type="spellStart"/>
      <w:r w:rsidRPr="00BA525A">
        <w:rPr>
          <w:rFonts w:ascii="Times New Roman" w:hAnsi="Times New Roman" w:cs="Times New Roman"/>
          <w:sz w:val="26"/>
          <w:szCs w:val="26"/>
        </w:rPr>
        <w:t>b-moll</w:t>
      </w:r>
      <w:proofErr w:type="spellEnd"/>
      <w:r w:rsidRPr="00BA525A">
        <w:rPr>
          <w:rFonts w:ascii="Times New Roman" w:hAnsi="Times New Roman" w:cs="Times New Roman"/>
          <w:sz w:val="26"/>
          <w:szCs w:val="26"/>
        </w:rPr>
        <w:t xml:space="preserve"> 5-голосна, но при этом не отличается особой сложностью. В 3х-голосной фуге </w:t>
      </w:r>
      <w:proofErr w:type="spellStart"/>
      <w:r w:rsidRPr="00BA525A">
        <w:rPr>
          <w:rFonts w:ascii="Times New Roman" w:hAnsi="Times New Roman" w:cs="Times New Roman"/>
          <w:sz w:val="26"/>
          <w:szCs w:val="26"/>
        </w:rPr>
        <w:t>es-moll</w:t>
      </w:r>
      <w:proofErr w:type="spellEnd"/>
      <w:r w:rsidRPr="00BA525A">
        <w:rPr>
          <w:rFonts w:ascii="Times New Roman" w:hAnsi="Times New Roman" w:cs="Times New Roman"/>
          <w:sz w:val="26"/>
          <w:szCs w:val="26"/>
        </w:rPr>
        <w:t>, напротив, множество сложных полифонических приемов.</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Раскрытию содержания прелюдий и фуг «ХТК» помогает цитирование в них мелодий протестантских хоралов, многочисленные ассоциации с хоровыми сочинениями композитора, а также использование музыкальной символики. Благодаря этому современники Баха могли воспринимать его музыку как понятную речь. Многие авторитетные музыканты (</w:t>
      </w:r>
      <w:proofErr w:type="spellStart"/>
      <w:r w:rsidRPr="00BA525A">
        <w:rPr>
          <w:rFonts w:ascii="Times New Roman" w:hAnsi="Times New Roman" w:cs="Times New Roman"/>
          <w:sz w:val="26"/>
          <w:szCs w:val="26"/>
        </w:rPr>
        <w:t>Швейцер</w:t>
      </w:r>
      <w:proofErr w:type="spellEnd"/>
      <w:r w:rsidRPr="00BA525A">
        <w:rPr>
          <w:rFonts w:ascii="Times New Roman" w:hAnsi="Times New Roman" w:cs="Times New Roman"/>
          <w:sz w:val="26"/>
          <w:szCs w:val="26"/>
        </w:rPr>
        <w:t xml:space="preserve">, Яворский, Юдина) обращали внимание на </w:t>
      </w:r>
      <w:proofErr w:type="gramStart"/>
      <w:r w:rsidRPr="00BA525A">
        <w:rPr>
          <w:rFonts w:ascii="Times New Roman" w:hAnsi="Times New Roman" w:cs="Times New Roman"/>
          <w:sz w:val="26"/>
          <w:szCs w:val="26"/>
        </w:rPr>
        <w:t>скрытую</w:t>
      </w:r>
      <w:proofErr w:type="gram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программность</w:t>
      </w:r>
      <w:proofErr w:type="spellEnd"/>
      <w:r w:rsidRPr="00BA525A">
        <w:rPr>
          <w:rFonts w:ascii="Times New Roman" w:hAnsi="Times New Roman" w:cs="Times New Roman"/>
          <w:sz w:val="26"/>
          <w:szCs w:val="26"/>
        </w:rPr>
        <w:t xml:space="preserve"> «ХТК» и связывали его содержание с библейской тематикой, с Ветхим и Новым Заветом.</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Например, темы фуг </w:t>
      </w:r>
      <w:proofErr w:type="spellStart"/>
      <w:r w:rsidRPr="00BA525A">
        <w:rPr>
          <w:rFonts w:ascii="Times New Roman" w:hAnsi="Times New Roman" w:cs="Times New Roman"/>
          <w:sz w:val="26"/>
          <w:szCs w:val="26"/>
        </w:rPr>
        <w:t>b-moll</w:t>
      </w:r>
      <w:proofErr w:type="spellEnd"/>
      <w:r w:rsidRPr="00BA525A">
        <w:rPr>
          <w:rFonts w:ascii="Times New Roman" w:hAnsi="Times New Roman" w:cs="Times New Roman"/>
          <w:sz w:val="26"/>
          <w:szCs w:val="26"/>
        </w:rPr>
        <w:t xml:space="preserve"> и </w:t>
      </w:r>
      <w:proofErr w:type="spellStart"/>
      <w:r w:rsidRPr="00BA525A">
        <w:rPr>
          <w:rFonts w:ascii="Times New Roman" w:hAnsi="Times New Roman" w:cs="Times New Roman"/>
          <w:sz w:val="26"/>
          <w:szCs w:val="26"/>
        </w:rPr>
        <w:t>es-moll</w:t>
      </w:r>
      <w:proofErr w:type="spellEnd"/>
      <w:r w:rsidRPr="00BA525A">
        <w:rPr>
          <w:rFonts w:ascii="Times New Roman" w:hAnsi="Times New Roman" w:cs="Times New Roman"/>
          <w:sz w:val="26"/>
          <w:szCs w:val="26"/>
        </w:rPr>
        <w:t xml:space="preserve"> основаны на мелодии одного и того же хорала – «Из бездны бед взываю я к тебе», что указывает на общность их содержания.</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b/>
          <w:sz w:val="26"/>
          <w:szCs w:val="26"/>
        </w:rPr>
        <w:t xml:space="preserve">Прелюдия и фуга </w:t>
      </w:r>
      <w:proofErr w:type="spellStart"/>
      <w:r w:rsidRPr="00BA525A">
        <w:rPr>
          <w:rFonts w:ascii="Times New Roman" w:hAnsi="Times New Roman" w:cs="Times New Roman"/>
          <w:b/>
          <w:sz w:val="26"/>
          <w:szCs w:val="26"/>
        </w:rPr>
        <w:t>es-moll</w:t>
      </w:r>
      <w:proofErr w:type="spellEnd"/>
      <w:r w:rsidRPr="00BA525A">
        <w:rPr>
          <w:rFonts w:ascii="Times New Roman" w:hAnsi="Times New Roman" w:cs="Times New Roman"/>
          <w:b/>
          <w:sz w:val="26"/>
          <w:szCs w:val="26"/>
        </w:rPr>
        <w:t xml:space="preserve"> («Снятие с креста»)</w:t>
      </w:r>
      <w:r w:rsidRPr="00BA525A">
        <w:rPr>
          <w:rFonts w:ascii="Times New Roman" w:hAnsi="Times New Roman" w:cs="Times New Roman"/>
          <w:sz w:val="26"/>
          <w:szCs w:val="26"/>
        </w:rPr>
        <w:t xml:space="preserve"> – это один из самых лирических и песенных циклов во всем «ХТК». Прелюдия опирается на ритм сарабанды. В ней 2 противоположных по смыслу звуковых плана: восклицания скорби, душевной боли и тихий перезвон колоколов в равномерном чередовании аккордов.</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noProof/>
          <w:sz w:val="26"/>
          <w:szCs w:val="26"/>
          <w:lang w:eastAsia="ru-RU"/>
        </w:rPr>
        <w:drawing>
          <wp:inline distT="0" distB="0" distL="0" distR="0">
            <wp:extent cx="4378325" cy="1995805"/>
            <wp:effectExtent l="19050" t="0" r="3175" b="0"/>
            <wp:docPr id="11" name="Рисунок 11" descr="Прелюдия es-moll"/>
            <wp:cNvGraphicFramePr/>
            <a:graphic xmlns:a="http://schemas.openxmlformats.org/drawingml/2006/main">
              <a:graphicData uri="http://schemas.openxmlformats.org/drawingml/2006/picture">
                <pic:pic xmlns:pic="http://schemas.openxmlformats.org/drawingml/2006/picture">
                  <pic:nvPicPr>
                    <pic:cNvPr id="0" name="Picture 1" descr="Прелюдия es-moll"/>
                    <pic:cNvPicPr>
                      <a:picLocks noChangeAspect="1" noChangeArrowheads="1"/>
                    </pic:cNvPicPr>
                  </pic:nvPicPr>
                  <pic:blipFill>
                    <a:blip r:embed="rId6"/>
                    <a:srcRect/>
                    <a:stretch>
                      <a:fillRect/>
                    </a:stretch>
                  </pic:blipFill>
                  <pic:spPr bwMode="auto">
                    <a:xfrm>
                      <a:off x="0" y="0"/>
                      <a:ext cx="4378325" cy="1995805"/>
                    </a:xfrm>
                    <a:prstGeom prst="rect">
                      <a:avLst/>
                    </a:prstGeom>
                    <a:noFill/>
                    <a:ln w="9525">
                      <a:noFill/>
                      <a:miter lim="800000"/>
                      <a:headEnd/>
                      <a:tailEnd/>
                    </a:ln>
                  </pic:spPr>
                </pic:pic>
              </a:graphicData>
            </a:graphic>
          </wp:inline>
        </w:drawing>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Фуга звучит как задумчивая и печальная хоровая песня. В ее музыке есть сходство с русскими протяжными мелодиями (опора на </w:t>
      </w:r>
      <w:proofErr w:type="gramStart"/>
      <w:r w:rsidRPr="00BA525A">
        <w:rPr>
          <w:rFonts w:ascii="Times New Roman" w:hAnsi="Times New Roman" w:cs="Times New Roman"/>
          <w:sz w:val="26"/>
          <w:szCs w:val="26"/>
        </w:rPr>
        <w:t>ч</w:t>
      </w:r>
      <w:proofErr w:type="gramEnd"/>
      <w:r w:rsidRPr="00BA525A">
        <w:rPr>
          <w:rFonts w:ascii="Times New Roman" w:hAnsi="Times New Roman" w:cs="Times New Roman"/>
          <w:sz w:val="26"/>
          <w:szCs w:val="26"/>
        </w:rPr>
        <w:t xml:space="preserve">.5, свобода метроритма, отсутствие вводного тона в миноре). Тема подвергается всевозможным полифоническим преобразованиям. Здесь и обращения, и ритмические изменения, и </w:t>
      </w:r>
      <w:proofErr w:type="spellStart"/>
      <w:r w:rsidRPr="00BA525A">
        <w:rPr>
          <w:rFonts w:ascii="Times New Roman" w:hAnsi="Times New Roman" w:cs="Times New Roman"/>
          <w:sz w:val="26"/>
          <w:szCs w:val="26"/>
        </w:rPr>
        <w:t>стретты</w:t>
      </w:r>
      <w:proofErr w:type="spellEnd"/>
      <w:r w:rsidRPr="00BA525A">
        <w:rPr>
          <w:rFonts w:ascii="Times New Roman" w:hAnsi="Times New Roman" w:cs="Times New Roman"/>
          <w:sz w:val="26"/>
          <w:szCs w:val="26"/>
        </w:rPr>
        <w:t xml:space="preserve">. Так, заключительная часть этой фуги содержит замечательный образец трехголосной </w:t>
      </w:r>
      <w:proofErr w:type="spellStart"/>
      <w:r w:rsidRPr="00BA525A">
        <w:rPr>
          <w:rFonts w:ascii="Times New Roman" w:hAnsi="Times New Roman" w:cs="Times New Roman"/>
          <w:sz w:val="26"/>
          <w:szCs w:val="26"/>
        </w:rPr>
        <w:t>стретты</w:t>
      </w:r>
      <w:proofErr w:type="spellEnd"/>
      <w:r w:rsidRPr="00BA525A">
        <w:rPr>
          <w:rFonts w:ascii="Times New Roman" w:hAnsi="Times New Roman" w:cs="Times New Roman"/>
          <w:sz w:val="26"/>
          <w:szCs w:val="26"/>
        </w:rPr>
        <w:t xml:space="preserve"> (в верхнем голосе – тема в увеличении, в двух других – в обращении и прямом движении). Значительное место занимает также разработка темы в обращении.</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Скорбным настроением отмечены и циклы </w:t>
      </w:r>
      <w:proofErr w:type="spellStart"/>
      <w:r w:rsidRPr="00BA525A">
        <w:rPr>
          <w:rFonts w:ascii="Times New Roman" w:hAnsi="Times New Roman" w:cs="Times New Roman"/>
          <w:sz w:val="26"/>
          <w:szCs w:val="26"/>
        </w:rPr>
        <w:t>cis-moll</w:t>
      </w:r>
      <w:proofErr w:type="spellEnd"/>
      <w:r w:rsidRPr="00BA525A">
        <w:rPr>
          <w:rFonts w:ascii="Times New Roman" w:hAnsi="Times New Roman" w:cs="Times New Roman"/>
          <w:sz w:val="26"/>
          <w:szCs w:val="26"/>
        </w:rPr>
        <w:t xml:space="preserve"> («Моление о чаше»), </w:t>
      </w:r>
      <w:proofErr w:type="spellStart"/>
      <w:r w:rsidRPr="00BA525A">
        <w:rPr>
          <w:rFonts w:ascii="Times New Roman" w:hAnsi="Times New Roman" w:cs="Times New Roman"/>
          <w:sz w:val="26"/>
          <w:szCs w:val="26"/>
        </w:rPr>
        <w:t>b-moll</w:t>
      </w:r>
      <w:proofErr w:type="spellEnd"/>
      <w:r w:rsidRPr="00BA525A">
        <w:rPr>
          <w:rFonts w:ascii="Times New Roman" w:hAnsi="Times New Roman" w:cs="Times New Roman"/>
          <w:sz w:val="26"/>
          <w:szCs w:val="26"/>
        </w:rPr>
        <w:t xml:space="preserve"> (смерть Иисуса и отчаяние стоящих перед крестом людей), </w:t>
      </w:r>
      <w:proofErr w:type="spellStart"/>
      <w:r w:rsidRPr="00BA525A">
        <w:rPr>
          <w:rFonts w:ascii="Times New Roman" w:hAnsi="Times New Roman" w:cs="Times New Roman"/>
          <w:sz w:val="26"/>
          <w:szCs w:val="26"/>
        </w:rPr>
        <w:t>h-moll</w:t>
      </w:r>
      <w:proofErr w:type="spellEnd"/>
      <w:r w:rsidRPr="00BA525A">
        <w:rPr>
          <w:rFonts w:ascii="Times New Roman" w:hAnsi="Times New Roman" w:cs="Times New Roman"/>
          <w:sz w:val="26"/>
          <w:szCs w:val="26"/>
        </w:rPr>
        <w:t xml:space="preserve"> («Шествие на Голгофу»: в теме фуги, насыщенной тональными отклонениями, трижды проводится символ креста, напоминая о страданиях Иисуса).</w:t>
      </w:r>
    </w:p>
    <w:p w:rsidR="00BA525A" w:rsidRPr="00BA525A" w:rsidRDefault="00BA525A" w:rsidP="00BA525A">
      <w:pPr>
        <w:spacing w:after="0" w:line="240" w:lineRule="auto"/>
        <w:ind w:firstLine="709"/>
        <w:jc w:val="both"/>
        <w:rPr>
          <w:rFonts w:ascii="Times New Roman" w:hAnsi="Times New Roman" w:cs="Times New Roman"/>
          <w:noProof/>
          <w:sz w:val="26"/>
          <w:szCs w:val="26"/>
          <w:lang w:eastAsia="ru-RU"/>
        </w:rPr>
      </w:pPr>
      <w:r w:rsidRPr="00BA525A">
        <w:rPr>
          <w:rFonts w:ascii="Times New Roman" w:hAnsi="Times New Roman" w:cs="Times New Roman"/>
          <w:sz w:val="26"/>
          <w:szCs w:val="26"/>
        </w:rPr>
        <w:t xml:space="preserve">В экспозиции фуги </w:t>
      </w:r>
      <w:proofErr w:type="spellStart"/>
      <w:r w:rsidRPr="00BA525A">
        <w:rPr>
          <w:rFonts w:ascii="Times New Roman" w:hAnsi="Times New Roman" w:cs="Times New Roman"/>
          <w:sz w:val="26"/>
          <w:szCs w:val="26"/>
        </w:rPr>
        <w:t>b-moll</w:t>
      </w:r>
      <w:proofErr w:type="spellEnd"/>
      <w:r w:rsidRPr="00BA525A">
        <w:rPr>
          <w:rFonts w:ascii="Times New Roman" w:hAnsi="Times New Roman" w:cs="Times New Roman"/>
          <w:sz w:val="26"/>
          <w:szCs w:val="26"/>
        </w:rPr>
        <w:t xml:space="preserve"> глубину страданий подчеркивает нисходящий порядок вступления голосов, символизирующий погружение в «мир скорбей».</w:t>
      </w:r>
      <w:r w:rsidRPr="00BA525A">
        <w:rPr>
          <w:rFonts w:ascii="Times New Roman" w:hAnsi="Times New Roman" w:cs="Times New Roman"/>
          <w:noProof/>
          <w:sz w:val="26"/>
          <w:szCs w:val="26"/>
          <w:lang w:eastAsia="ru-RU"/>
        </w:rPr>
        <w:t xml:space="preserve"> </w:t>
      </w:r>
      <w:r w:rsidRPr="00BA525A">
        <w:rPr>
          <w:rFonts w:ascii="Times New Roman" w:hAnsi="Times New Roman" w:cs="Times New Roman"/>
          <w:noProof/>
          <w:sz w:val="26"/>
          <w:szCs w:val="26"/>
          <w:lang w:eastAsia="ru-RU"/>
        </w:rPr>
        <w:drawing>
          <wp:inline distT="0" distB="0" distL="0" distR="0">
            <wp:extent cx="4378325" cy="1037590"/>
            <wp:effectExtent l="19050" t="0" r="3175" b="0"/>
            <wp:docPr id="9" name="Рисунок 9" descr="фуга b-moll"/>
            <wp:cNvGraphicFramePr/>
            <a:graphic xmlns:a="http://schemas.openxmlformats.org/drawingml/2006/main">
              <a:graphicData uri="http://schemas.openxmlformats.org/drawingml/2006/picture">
                <pic:pic xmlns:pic="http://schemas.openxmlformats.org/drawingml/2006/picture">
                  <pic:nvPicPr>
                    <pic:cNvPr id="0" name="Picture 2" descr="фуга b-moll"/>
                    <pic:cNvPicPr>
                      <a:picLocks noChangeAspect="1" noChangeArrowheads="1"/>
                    </pic:cNvPicPr>
                  </pic:nvPicPr>
                  <pic:blipFill>
                    <a:blip r:embed="rId7"/>
                    <a:srcRect/>
                    <a:stretch>
                      <a:fillRect/>
                    </a:stretch>
                  </pic:blipFill>
                  <pic:spPr bwMode="auto">
                    <a:xfrm>
                      <a:off x="0" y="0"/>
                      <a:ext cx="4378325" cy="1037590"/>
                    </a:xfrm>
                    <a:prstGeom prst="rect">
                      <a:avLst/>
                    </a:prstGeom>
                    <a:noFill/>
                    <a:ln w="9525">
                      <a:noFill/>
                      <a:miter lim="800000"/>
                      <a:headEnd/>
                      <a:tailEnd/>
                    </a:ln>
                  </pic:spPr>
                </pic:pic>
              </a:graphicData>
            </a:graphic>
          </wp:inline>
        </w:drawing>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lastRenderedPageBreak/>
        <w:t xml:space="preserve">В горестной, сосредоточенной музыке прелюдии </w:t>
      </w:r>
      <w:proofErr w:type="spellStart"/>
      <w:r w:rsidRPr="00BA525A">
        <w:rPr>
          <w:rFonts w:ascii="Times New Roman" w:hAnsi="Times New Roman" w:cs="Times New Roman"/>
          <w:sz w:val="26"/>
          <w:szCs w:val="26"/>
        </w:rPr>
        <w:t>cis-m</w:t>
      </w:r>
      <w:proofErr w:type="gramStart"/>
      <w:r w:rsidRPr="00BA525A">
        <w:rPr>
          <w:rFonts w:ascii="Times New Roman" w:hAnsi="Times New Roman" w:cs="Times New Roman"/>
          <w:sz w:val="26"/>
          <w:szCs w:val="26"/>
        </w:rPr>
        <w:t>о</w:t>
      </w:r>
      <w:proofErr w:type="gramEnd"/>
      <w:r w:rsidRPr="00BA525A">
        <w:rPr>
          <w:rFonts w:ascii="Times New Roman" w:hAnsi="Times New Roman" w:cs="Times New Roman"/>
          <w:sz w:val="26"/>
          <w:szCs w:val="26"/>
        </w:rPr>
        <w:t>ll</w:t>
      </w:r>
      <w:proofErr w:type="spellEnd"/>
      <w:r w:rsidRPr="00BA525A">
        <w:rPr>
          <w:rFonts w:ascii="Times New Roman" w:hAnsi="Times New Roman" w:cs="Times New Roman"/>
          <w:sz w:val="26"/>
          <w:szCs w:val="26"/>
        </w:rPr>
        <w:t xml:space="preserve"> «знаками печали» служат нисходящие звукоряды – </w:t>
      </w:r>
      <w:proofErr w:type="spellStart"/>
      <w:r w:rsidRPr="00BA525A">
        <w:rPr>
          <w:rFonts w:ascii="Times New Roman" w:hAnsi="Times New Roman" w:cs="Times New Roman"/>
          <w:sz w:val="26"/>
          <w:szCs w:val="26"/>
        </w:rPr>
        <w:t>catabasis</w:t>
      </w:r>
      <w:proofErr w:type="spellEnd"/>
      <w:r w:rsidRPr="00BA525A">
        <w:rPr>
          <w:rFonts w:ascii="Times New Roman" w:hAnsi="Times New Roman" w:cs="Times New Roman"/>
          <w:sz w:val="26"/>
          <w:szCs w:val="26"/>
        </w:rPr>
        <w:t xml:space="preserve"> (поэтому Ф. </w:t>
      </w:r>
      <w:proofErr w:type="spellStart"/>
      <w:r w:rsidRPr="00BA525A">
        <w:rPr>
          <w:rFonts w:ascii="Times New Roman" w:hAnsi="Times New Roman" w:cs="Times New Roman"/>
          <w:sz w:val="26"/>
          <w:szCs w:val="26"/>
        </w:rPr>
        <w:t>Бузони</w:t>
      </w:r>
      <w:proofErr w:type="spellEnd"/>
      <w:r w:rsidRPr="00BA525A">
        <w:rPr>
          <w:rFonts w:ascii="Times New Roman" w:hAnsi="Times New Roman" w:cs="Times New Roman"/>
          <w:sz w:val="26"/>
          <w:szCs w:val="26"/>
        </w:rPr>
        <w:t xml:space="preserve"> говорил, что это «нечто в духе «Страстей»). В фуге </w:t>
      </w:r>
      <w:proofErr w:type="spellStart"/>
      <w:r w:rsidRPr="00BA525A">
        <w:rPr>
          <w:rFonts w:ascii="Times New Roman" w:hAnsi="Times New Roman" w:cs="Times New Roman"/>
          <w:sz w:val="26"/>
          <w:szCs w:val="26"/>
        </w:rPr>
        <w:t>cis-m</w:t>
      </w:r>
      <w:proofErr w:type="gramStart"/>
      <w:r w:rsidRPr="00BA525A">
        <w:rPr>
          <w:rFonts w:ascii="Times New Roman" w:hAnsi="Times New Roman" w:cs="Times New Roman"/>
          <w:sz w:val="26"/>
          <w:szCs w:val="26"/>
        </w:rPr>
        <w:t>о</w:t>
      </w:r>
      <w:proofErr w:type="gramEnd"/>
      <w:r w:rsidRPr="00BA525A">
        <w:rPr>
          <w:rFonts w:ascii="Times New Roman" w:hAnsi="Times New Roman" w:cs="Times New Roman"/>
          <w:sz w:val="26"/>
          <w:szCs w:val="26"/>
        </w:rPr>
        <w:t>ll</w:t>
      </w:r>
      <w:proofErr w:type="spellEnd"/>
      <w:r w:rsidRPr="00BA525A">
        <w:rPr>
          <w:rFonts w:ascii="Times New Roman" w:hAnsi="Times New Roman" w:cs="Times New Roman"/>
          <w:sz w:val="26"/>
          <w:szCs w:val="26"/>
        </w:rPr>
        <w:t xml:space="preserve"> (это единственная тройная фуга в «ХТК») также присутствует скорбная музыкальная символика: в 1-й теме ясно читается фигура креста. 2-я тема (т.36) – «чаши страдания», основанная на фигуре </w:t>
      </w:r>
      <w:proofErr w:type="spellStart"/>
      <w:r w:rsidRPr="00BA525A">
        <w:rPr>
          <w:rFonts w:ascii="Times New Roman" w:hAnsi="Times New Roman" w:cs="Times New Roman"/>
          <w:sz w:val="26"/>
          <w:szCs w:val="26"/>
        </w:rPr>
        <w:t>circulation</w:t>
      </w:r>
      <w:proofErr w:type="spellEnd"/>
      <w:r w:rsidRPr="00BA525A">
        <w:rPr>
          <w:rFonts w:ascii="Times New Roman" w:hAnsi="Times New Roman" w:cs="Times New Roman"/>
          <w:sz w:val="26"/>
          <w:szCs w:val="26"/>
        </w:rPr>
        <w:t xml:space="preserve"> (вращение). 3-я тема (т.49, мелодия тенора) – символ предопределения (восходящая кварта).</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Во всех малых циклах «ХТК» присутствует более или менее яркий контраст между прелюдией и фугой. Например, в цикле </w:t>
      </w:r>
      <w:proofErr w:type="spellStart"/>
      <w:r w:rsidRPr="00BA525A">
        <w:rPr>
          <w:rFonts w:ascii="Times New Roman" w:hAnsi="Times New Roman" w:cs="Times New Roman"/>
          <w:sz w:val="26"/>
          <w:szCs w:val="26"/>
        </w:rPr>
        <w:t>C-dur</w:t>
      </w:r>
      <w:proofErr w:type="spellEnd"/>
      <w:r w:rsidRPr="00BA525A">
        <w:rPr>
          <w:rFonts w:ascii="Times New Roman" w:hAnsi="Times New Roman" w:cs="Times New Roman"/>
          <w:sz w:val="26"/>
          <w:szCs w:val="26"/>
        </w:rPr>
        <w:t xml:space="preserve"> (ассоциативный образ «Благовещение») хрупкой и возвышенной прелюдии (ее </w:t>
      </w:r>
      <w:proofErr w:type="spellStart"/>
      <w:r w:rsidRPr="00BA525A">
        <w:rPr>
          <w:rFonts w:ascii="Times New Roman" w:hAnsi="Times New Roman" w:cs="Times New Roman"/>
          <w:sz w:val="26"/>
          <w:szCs w:val="26"/>
        </w:rPr>
        <w:t>арпеджированная</w:t>
      </w:r>
      <w:proofErr w:type="spellEnd"/>
      <w:r w:rsidRPr="00BA525A">
        <w:rPr>
          <w:rFonts w:ascii="Times New Roman" w:hAnsi="Times New Roman" w:cs="Times New Roman"/>
          <w:sz w:val="26"/>
          <w:szCs w:val="26"/>
        </w:rPr>
        <w:t xml:space="preserve"> «</w:t>
      </w:r>
      <w:proofErr w:type="spellStart"/>
      <w:r w:rsidRPr="00BA525A">
        <w:rPr>
          <w:rFonts w:ascii="Times New Roman" w:hAnsi="Times New Roman" w:cs="Times New Roman"/>
          <w:sz w:val="26"/>
          <w:szCs w:val="26"/>
        </w:rPr>
        <w:t>лютнеобразная</w:t>
      </w:r>
      <w:proofErr w:type="spellEnd"/>
      <w:r w:rsidRPr="00BA525A">
        <w:rPr>
          <w:rFonts w:ascii="Times New Roman" w:hAnsi="Times New Roman" w:cs="Times New Roman"/>
          <w:sz w:val="26"/>
          <w:szCs w:val="26"/>
        </w:rPr>
        <w:t xml:space="preserve">» фактура вызывает представление о поющих ангелах) противопоставлена сдержанная и уверенная музыка фуги. Она отличается плотностью звучания и редкой полифонической насыщенностью. В основу ее темы, сочетающей </w:t>
      </w:r>
      <w:proofErr w:type="spellStart"/>
      <w:r w:rsidRPr="00BA525A">
        <w:rPr>
          <w:rFonts w:ascii="Times New Roman" w:hAnsi="Times New Roman" w:cs="Times New Roman"/>
          <w:sz w:val="26"/>
          <w:szCs w:val="26"/>
        </w:rPr>
        <w:t>поступенное</w:t>
      </w:r>
      <w:proofErr w:type="spellEnd"/>
      <w:r w:rsidRPr="00BA525A">
        <w:rPr>
          <w:rFonts w:ascii="Times New Roman" w:hAnsi="Times New Roman" w:cs="Times New Roman"/>
          <w:sz w:val="26"/>
          <w:szCs w:val="26"/>
        </w:rPr>
        <w:t xml:space="preserve"> диатоническое движение с активными квартовыми оборотами, положена начальная строфа хорала «Что Господь делает, то во благо».[4]</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Фуга строится исключительно на проведениях темы, образующих многочисленные </w:t>
      </w:r>
      <w:proofErr w:type="spellStart"/>
      <w:r w:rsidRPr="00BA525A">
        <w:rPr>
          <w:rFonts w:ascii="Times New Roman" w:hAnsi="Times New Roman" w:cs="Times New Roman"/>
          <w:sz w:val="26"/>
          <w:szCs w:val="26"/>
        </w:rPr>
        <w:t>стретты</w:t>
      </w:r>
      <w:proofErr w:type="spellEnd"/>
      <w:r w:rsidRPr="00BA525A">
        <w:rPr>
          <w:rFonts w:ascii="Times New Roman" w:hAnsi="Times New Roman" w:cs="Times New Roman"/>
          <w:sz w:val="26"/>
          <w:szCs w:val="26"/>
        </w:rPr>
        <w:t xml:space="preserve">. 1-я </w:t>
      </w:r>
      <w:proofErr w:type="spellStart"/>
      <w:r w:rsidRPr="00BA525A">
        <w:rPr>
          <w:rFonts w:ascii="Times New Roman" w:hAnsi="Times New Roman" w:cs="Times New Roman"/>
          <w:sz w:val="26"/>
          <w:szCs w:val="26"/>
        </w:rPr>
        <w:t>стретта</w:t>
      </w:r>
      <w:proofErr w:type="spellEnd"/>
      <w:r w:rsidRPr="00BA525A">
        <w:rPr>
          <w:rFonts w:ascii="Times New Roman" w:hAnsi="Times New Roman" w:cs="Times New Roman"/>
          <w:sz w:val="26"/>
          <w:szCs w:val="26"/>
        </w:rPr>
        <w:t xml:space="preserve"> появляется уже в пределах экспозиции (7-8 такты). Трехголосная и четырехголосная </w:t>
      </w:r>
      <w:proofErr w:type="spellStart"/>
      <w:r w:rsidRPr="00BA525A">
        <w:rPr>
          <w:rFonts w:ascii="Times New Roman" w:hAnsi="Times New Roman" w:cs="Times New Roman"/>
          <w:sz w:val="26"/>
          <w:szCs w:val="26"/>
        </w:rPr>
        <w:t>стретты</w:t>
      </w:r>
      <w:proofErr w:type="spellEnd"/>
      <w:r w:rsidRPr="00BA525A">
        <w:rPr>
          <w:rFonts w:ascii="Times New Roman" w:hAnsi="Times New Roman" w:cs="Times New Roman"/>
          <w:sz w:val="26"/>
          <w:szCs w:val="26"/>
        </w:rPr>
        <w:t xml:space="preserve"> содержатся в средней части фуги. Тема здесь интонационно меняется: появляются измененные ступени, ум.4 вместо </w:t>
      </w:r>
      <w:proofErr w:type="gramStart"/>
      <w:r w:rsidRPr="00BA525A">
        <w:rPr>
          <w:rFonts w:ascii="Times New Roman" w:hAnsi="Times New Roman" w:cs="Times New Roman"/>
          <w:sz w:val="26"/>
          <w:szCs w:val="26"/>
        </w:rPr>
        <w:t>ч</w:t>
      </w:r>
      <w:proofErr w:type="gramEnd"/>
      <w:r w:rsidRPr="00BA525A">
        <w:rPr>
          <w:rFonts w:ascii="Times New Roman" w:hAnsi="Times New Roman" w:cs="Times New Roman"/>
          <w:sz w:val="26"/>
          <w:szCs w:val="26"/>
        </w:rPr>
        <w:t xml:space="preserve">.4. Из трех </w:t>
      </w:r>
      <w:proofErr w:type="spellStart"/>
      <w:r w:rsidRPr="00BA525A">
        <w:rPr>
          <w:rFonts w:ascii="Times New Roman" w:hAnsi="Times New Roman" w:cs="Times New Roman"/>
          <w:sz w:val="26"/>
          <w:szCs w:val="26"/>
        </w:rPr>
        <w:t>репризных</w:t>
      </w:r>
      <w:proofErr w:type="spellEnd"/>
      <w:r w:rsidRPr="00BA525A">
        <w:rPr>
          <w:rFonts w:ascii="Times New Roman" w:hAnsi="Times New Roman" w:cs="Times New Roman"/>
          <w:sz w:val="26"/>
          <w:szCs w:val="26"/>
        </w:rPr>
        <w:t xml:space="preserve"> проведений темы 2 также даны в виде </w:t>
      </w:r>
      <w:proofErr w:type="spellStart"/>
      <w:r w:rsidRPr="00BA525A">
        <w:rPr>
          <w:rFonts w:ascii="Times New Roman" w:hAnsi="Times New Roman" w:cs="Times New Roman"/>
          <w:sz w:val="26"/>
          <w:szCs w:val="26"/>
        </w:rPr>
        <w:t>стретты</w:t>
      </w:r>
      <w:proofErr w:type="spellEnd"/>
      <w:r w:rsidRPr="00BA525A">
        <w:rPr>
          <w:rFonts w:ascii="Times New Roman" w:hAnsi="Times New Roman" w:cs="Times New Roman"/>
          <w:sz w:val="26"/>
          <w:szCs w:val="26"/>
        </w:rPr>
        <w:t xml:space="preserve">. Завершает фугу фигура </w:t>
      </w:r>
      <w:proofErr w:type="spellStart"/>
      <w:r w:rsidRPr="00BA525A">
        <w:rPr>
          <w:rFonts w:ascii="Times New Roman" w:hAnsi="Times New Roman" w:cs="Times New Roman"/>
          <w:sz w:val="26"/>
          <w:szCs w:val="26"/>
        </w:rPr>
        <w:t>anabasis</w:t>
      </w:r>
      <w:proofErr w:type="spellEnd"/>
      <w:r w:rsidRPr="00BA525A">
        <w:rPr>
          <w:rFonts w:ascii="Times New Roman" w:hAnsi="Times New Roman" w:cs="Times New Roman"/>
          <w:sz w:val="26"/>
          <w:szCs w:val="26"/>
        </w:rPr>
        <w:t xml:space="preserve"> – восходящий звукоряд из пяти звуков (символ воскресения).</w:t>
      </w:r>
    </w:p>
    <w:p w:rsidR="00BA525A" w:rsidRPr="00BA525A" w:rsidRDefault="00BA525A" w:rsidP="00BA525A">
      <w:pPr>
        <w:spacing w:after="0" w:line="240" w:lineRule="auto"/>
        <w:ind w:firstLine="709"/>
        <w:jc w:val="both"/>
        <w:rPr>
          <w:rFonts w:ascii="Times New Roman" w:hAnsi="Times New Roman" w:cs="Times New Roman"/>
          <w:sz w:val="26"/>
          <w:szCs w:val="26"/>
        </w:rPr>
      </w:pPr>
      <w:r w:rsidRPr="00BA525A">
        <w:rPr>
          <w:rFonts w:ascii="Times New Roman" w:hAnsi="Times New Roman" w:cs="Times New Roman"/>
          <w:sz w:val="26"/>
          <w:szCs w:val="26"/>
        </w:rPr>
        <w:t xml:space="preserve">В цикле </w:t>
      </w:r>
      <w:proofErr w:type="spellStart"/>
      <w:r w:rsidRPr="00BA525A">
        <w:rPr>
          <w:rFonts w:ascii="Times New Roman" w:hAnsi="Times New Roman" w:cs="Times New Roman"/>
          <w:sz w:val="26"/>
          <w:szCs w:val="26"/>
        </w:rPr>
        <w:t>D-dur</w:t>
      </w:r>
      <w:proofErr w:type="spellEnd"/>
      <w:r w:rsidRPr="00BA525A">
        <w:rPr>
          <w:rFonts w:ascii="Times New Roman" w:hAnsi="Times New Roman" w:cs="Times New Roman"/>
          <w:sz w:val="26"/>
          <w:szCs w:val="26"/>
        </w:rPr>
        <w:t xml:space="preserve"> музыка прелюдии отличается легкостью, изяществом, ритмической упругостью, а пышная и величавая музыка фуги выдержана в «театральном» стиле французской увертюры (в теме выделяется размашистый восходящий скачок на сексту и пунктирный ритм, получающие развитие в широких интермедиях). Пышная, величавая музыка фуги выдержана в «театральном» стиле французской увертюры (пунктирный ритм, размашистый восходящий скачок на сексту).</w:t>
      </w:r>
    </w:p>
    <w:p w:rsidR="00BA525A" w:rsidRPr="00FC58C7" w:rsidRDefault="00BA525A" w:rsidP="00BA525A">
      <w:pPr>
        <w:spacing w:after="0" w:line="240" w:lineRule="auto"/>
        <w:ind w:firstLine="709"/>
        <w:jc w:val="both"/>
        <w:rPr>
          <w:rFonts w:ascii="Times New Roman" w:hAnsi="Times New Roman" w:cs="Times New Roman"/>
          <w:sz w:val="28"/>
          <w:szCs w:val="28"/>
        </w:rPr>
      </w:pPr>
    </w:p>
    <w:p w:rsidR="00BA525A" w:rsidRPr="00BA525A" w:rsidRDefault="00BA525A" w:rsidP="00E03D5D">
      <w:pPr>
        <w:spacing w:after="0" w:line="240" w:lineRule="auto"/>
        <w:ind w:firstLine="709"/>
        <w:rPr>
          <w:rFonts w:ascii="Times New Roman" w:hAnsi="Times New Roman" w:cs="Times New Roman"/>
          <w:sz w:val="26"/>
          <w:szCs w:val="26"/>
        </w:rPr>
      </w:pPr>
    </w:p>
    <w:sectPr w:rsidR="00BA525A" w:rsidRPr="00BA525A" w:rsidSect="00E03D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3007E"/>
    <w:multiLevelType w:val="multilevel"/>
    <w:tmpl w:val="0370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3D5D"/>
    <w:rsid w:val="008C624A"/>
    <w:rsid w:val="00A90211"/>
    <w:rsid w:val="00B727DD"/>
    <w:rsid w:val="00BA525A"/>
    <w:rsid w:val="00E03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11"/>
  </w:style>
  <w:style w:type="paragraph" w:styleId="2">
    <w:name w:val="heading 2"/>
    <w:basedOn w:val="a"/>
    <w:link w:val="20"/>
    <w:uiPriority w:val="9"/>
    <w:qFormat/>
    <w:rsid w:val="00E03D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3D5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03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3D5D"/>
  </w:style>
  <w:style w:type="character" w:styleId="a4">
    <w:name w:val="Emphasis"/>
    <w:basedOn w:val="a0"/>
    <w:uiPriority w:val="20"/>
    <w:qFormat/>
    <w:rsid w:val="00E03D5D"/>
    <w:rPr>
      <w:i/>
      <w:iCs/>
    </w:rPr>
  </w:style>
  <w:style w:type="character" w:styleId="a5">
    <w:name w:val="Hyperlink"/>
    <w:basedOn w:val="a0"/>
    <w:uiPriority w:val="99"/>
    <w:semiHidden/>
    <w:unhideWhenUsed/>
    <w:rsid w:val="00E03D5D"/>
    <w:rPr>
      <w:color w:val="0000FF"/>
      <w:u w:val="single"/>
    </w:rPr>
  </w:style>
  <w:style w:type="character" w:styleId="a6">
    <w:name w:val="Strong"/>
    <w:basedOn w:val="a0"/>
    <w:uiPriority w:val="22"/>
    <w:qFormat/>
    <w:rsid w:val="00E03D5D"/>
    <w:rPr>
      <w:b/>
      <w:bCs/>
    </w:rPr>
  </w:style>
  <w:style w:type="paragraph" w:styleId="a7">
    <w:name w:val="Balloon Text"/>
    <w:basedOn w:val="a"/>
    <w:link w:val="a8"/>
    <w:uiPriority w:val="99"/>
    <w:semiHidden/>
    <w:unhideWhenUsed/>
    <w:rsid w:val="00BA52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5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835314">
      <w:bodyDiv w:val="1"/>
      <w:marLeft w:val="0"/>
      <w:marRight w:val="0"/>
      <w:marTop w:val="0"/>
      <w:marBottom w:val="0"/>
      <w:divBdr>
        <w:top w:val="none" w:sz="0" w:space="0" w:color="auto"/>
        <w:left w:val="none" w:sz="0" w:space="0" w:color="auto"/>
        <w:bottom w:val="none" w:sz="0" w:space="0" w:color="auto"/>
        <w:right w:val="none" w:sz="0" w:space="0" w:color="auto"/>
      </w:divBdr>
    </w:div>
    <w:div w:id="19507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usike.ru/imk/renaiss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4464</Words>
  <Characters>25445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Дедова А Г</dc:creator>
  <cp:lastModifiedBy>Дедова А Г</cp:lastModifiedBy>
  <cp:revision>2</cp:revision>
  <dcterms:created xsi:type="dcterms:W3CDTF">2016-12-30T01:45:00Z</dcterms:created>
  <dcterms:modified xsi:type="dcterms:W3CDTF">2017-02-21T06:39:00Z</dcterms:modified>
</cp:coreProperties>
</file>